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rFonts w:ascii="宋体"/>
          <w:b/>
          <w:sz w:val="52"/>
          <w:szCs w:val="52"/>
        </w:rPr>
      </w:pPr>
      <w:r w:rsidRPr="006927A4">
        <w:rPr>
          <w:rFonts w:ascii="宋体" w:hAnsi="宋体" w:hint="eastAsia"/>
          <w:b/>
          <w:sz w:val="52"/>
          <w:szCs w:val="52"/>
        </w:rPr>
        <w:t>盘锦市双台子区</w:t>
      </w:r>
      <w:r>
        <w:rPr>
          <w:rFonts w:ascii="宋体" w:hAnsi="宋体" w:hint="eastAsia"/>
          <w:b/>
          <w:sz w:val="52"/>
          <w:szCs w:val="52"/>
        </w:rPr>
        <w:t>农业农村局</w:t>
      </w:r>
    </w:p>
    <w:p w:rsidR="00D11FA1" w:rsidRPr="008B3CCB" w:rsidRDefault="00D11FA1" w:rsidP="00AB3395">
      <w:pPr>
        <w:spacing w:line="540" w:lineRule="exact"/>
        <w:jc w:val="center"/>
        <w:rPr>
          <w:rFonts w:ascii="宋体"/>
          <w:b/>
          <w:sz w:val="52"/>
          <w:szCs w:val="52"/>
        </w:rPr>
      </w:pPr>
      <w:r>
        <w:rPr>
          <w:rFonts w:ascii="宋体" w:hAnsi="宋体"/>
          <w:b/>
          <w:sz w:val="52"/>
          <w:szCs w:val="52"/>
        </w:rPr>
        <w:t>2019</w:t>
      </w:r>
      <w:r w:rsidRPr="008B3CCB">
        <w:rPr>
          <w:rFonts w:ascii="宋体" w:hAnsi="宋体" w:hint="eastAsia"/>
          <w:b/>
          <w:sz w:val="52"/>
          <w:szCs w:val="52"/>
        </w:rPr>
        <w:t>年度部门决算</w:t>
      </w:r>
    </w:p>
    <w:p w:rsidR="00D11FA1" w:rsidRPr="008B3CCB"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rPr>
      </w:pPr>
    </w:p>
    <w:p w:rsidR="00D11FA1" w:rsidRDefault="00D11FA1" w:rsidP="00AA28DB">
      <w:pPr>
        <w:spacing w:line="540" w:lineRule="exact"/>
        <w:rPr>
          <w:b/>
          <w:sz w:val="44"/>
          <w:szCs w:val="44"/>
        </w:rPr>
      </w:pPr>
    </w:p>
    <w:p w:rsidR="00D11FA1" w:rsidRPr="001656BE" w:rsidRDefault="00D11FA1" w:rsidP="00AB3395">
      <w:pPr>
        <w:spacing w:line="540" w:lineRule="exact"/>
        <w:jc w:val="center"/>
        <w:rPr>
          <w:b/>
          <w:sz w:val="44"/>
          <w:szCs w:val="44"/>
        </w:rPr>
      </w:pPr>
      <w:r w:rsidRPr="001656BE">
        <w:rPr>
          <w:rFonts w:hint="eastAsia"/>
          <w:b/>
          <w:sz w:val="44"/>
          <w:szCs w:val="44"/>
        </w:rPr>
        <w:t>目</w:t>
      </w:r>
      <w:r>
        <w:rPr>
          <w:b/>
          <w:sz w:val="44"/>
          <w:szCs w:val="44"/>
        </w:rPr>
        <w:t xml:space="preserve">    </w:t>
      </w:r>
      <w:r w:rsidRPr="001656BE">
        <w:rPr>
          <w:rFonts w:hint="eastAsia"/>
          <w:b/>
          <w:sz w:val="44"/>
          <w:szCs w:val="44"/>
        </w:rPr>
        <w:t>录</w:t>
      </w:r>
    </w:p>
    <w:p w:rsidR="00D11FA1" w:rsidRDefault="00D11FA1" w:rsidP="00AB3395">
      <w:pPr>
        <w:spacing w:line="540" w:lineRule="exact"/>
        <w:rPr>
          <w:b/>
          <w:sz w:val="44"/>
          <w:szCs w:val="44"/>
          <w:u w:val="single"/>
        </w:rPr>
      </w:pPr>
    </w:p>
    <w:p w:rsidR="00D11FA1" w:rsidRDefault="00D11FA1" w:rsidP="00AB3395">
      <w:pPr>
        <w:spacing w:line="540" w:lineRule="exact"/>
        <w:rPr>
          <w:b/>
          <w:sz w:val="44"/>
          <w:szCs w:val="44"/>
          <w:u w:val="single"/>
        </w:rPr>
      </w:pPr>
    </w:p>
    <w:p w:rsidR="00D11FA1" w:rsidRDefault="00D11FA1" w:rsidP="00AB3395">
      <w:pPr>
        <w:spacing w:line="540" w:lineRule="exact"/>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sz w:val="32"/>
          <w:szCs w:val="32"/>
        </w:rPr>
        <w:t xml:space="preserve">    </w:t>
      </w:r>
      <w:r w:rsidRPr="002C40E5">
        <w:rPr>
          <w:rFonts w:ascii="黑体" w:eastAsia="黑体" w:hAnsi="黑体" w:hint="eastAsia"/>
          <w:sz w:val="32"/>
          <w:szCs w:val="32"/>
        </w:rPr>
        <w:t>盘锦市双台子区农业农村局</w:t>
      </w:r>
      <w:r>
        <w:rPr>
          <w:rFonts w:ascii="黑体" w:eastAsia="黑体" w:hAnsi="黑体" w:hint="eastAsia"/>
          <w:sz w:val="32"/>
          <w:szCs w:val="32"/>
        </w:rPr>
        <w:t>概况</w:t>
      </w:r>
    </w:p>
    <w:p w:rsidR="00D11FA1" w:rsidRPr="00D33984" w:rsidRDefault="00D11FA1"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D11FA1" w:rsidRPr="00D33984" w:rsidRDefault="00D11FA1"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D11FA1" w:rsidRDefault="00D11FA1" w:rsidP="00AB3395">
      <w:pPr>
        <w:spacing w:line="540" w:lineRule="exact"/>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sidRPr="002C40E5">
        <w:rPr>
          <w:rFonts w:ascii="黑体" w:eastAsia="黑体" w:hAnsi="黑体" w:hint="eastAsia"/>
          <w:sz w:val="32"/>
          <w:szCs w:val="32"/>
        </w:rPr>
        <w:t>盘锦市双台子区农业农村局</w:t>
      </w:r>
      <w:r>
        <w:rPr>
          <w:rFonts w:ascii="黑体" w:eastAsia="黑体" w:hAnsi="黑体"/>
          <w:sz w:val="32"/>
          <w:szCs w:val="32"/>
        </w:rPr>
        <w:t>2019</w:t>
      </w:r>
      <w:r>
        <w:rPr>
          <w:rFonts w:ascii="黑体" w:eastAsia="黑体" w:hAnsi="黑体" w:hint="eastAsia"/>
          <w:sz w:val="32"/>
          <w:szCs w:val="32"/>
        </w:rPr>
        <w:t>年度部门决算报表</w:t>
      </w:r>
    </w:p>
    <w:p w:rsidR="00D11FA1" w:rsidRPr="00323084" w:rsidRDefault="00D11FA1" w:rsidP="00AB3395">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sz w:val="32"/>
          <w:szCs w:val="32"/>
        </w:rPr>
        <w:t>2019</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D11FA1" w:rsidRDefault="00D11FA1" w:rsidP="00AB3395">
      <w:pPr>
        <w:spacing w:line="540" w:lineRule="exact"/>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2019</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D11FA1" w:rsidRDefault="00D11FA1" w:rsidP="00AB3395">
      <w:pPr>
        <w:spacing w:line="540" w:lineRule="exact"/>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2019</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D11FA1" w:rsidRPr="00CD6864" w:rsidRDefault="00D11FA1" w:rsidP="00AB3395">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sz w:val="32"/>
          <w:szCs w:val="32"/>
        </w:rPr>
        <w:t>2019</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D11FA1" w:rsidRDefault="00D11FA1" w:rsidP="00AB3395">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w:t>
      </w:r>
      <w:r>
        <w:rPr>
          <w:rFonts w:ascii="仿宋_GB2312" w:eastAsia="仿宋_GB2312" w:hint="eastAsia"/>
          <w:sz w:val="32"/>
          <w:szCs w:val="32"/>
        </w:rPr>
        <w:t>年度一般公共预算财政拨款收入支出决算表</w:t>
      </w:r>
    </w:p>
    <w:p w:rsidR="00D11FA1" w:rsidRDefault="00D11FA1" w:rsidP="00AB3395">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w:t>
      </w:r>
      <w:r>
        <w:rPr>
          <w:rFonts w:ascii="仿宋_GB2312" w:eastAsia="仿宋_GB2312" w:hint="eastAsia"/>
          <w:sz w:val="32"/>
          <w:szCs w:val="32"/>
        </w:rPr>
        <w:t>年度一般公共预算财政拨款基本支出决算表</w:t>
      </w:r>
    </w:p>
    <w:p w:rsidR="00D11FA1" w:rsidRDefault="00D11FA1" w:rsidP="00AB3395">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w:t>
      </w:r>
      <w:r>
        <w:rPr>
          <w:rFonts w:ascii="仿宋_GB2312" w:eastAsia="仿宋_GB2312" w:hint="eastAsia"/>
          <w:sz w:val="32"/>
          <w:szCs w:val="32"/>
        </w:rPr>
        <w:t>年度政府性基金预算财政拨款收入支出决算表</w:t>
      </w:r>
    </w:p>
    <w:p w:rsidR="00D11FA1" w:rsidRDefault="00D11FA1" w:rsidP="00F6193B">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D11FA1" w:rsidRPr="007C3D56" w:rsidRDefault="00D11FA1" w:rsidP="00AB3395">
      <w:pPr>
        <w:spacing w:line="540" w:lineRule="exact"/>
        <w:rPr>
          <w:rFonts w:ascii="黑体" w:eastAsia="黑体" w:hAnsi="黑体"/>
          <w:sz w:val="32"/>
          <w:szCs w:val="32"/>
        </w:rPr>
      </w:pPr>
      <w:r w:rsidRPr="007C3D56">
        <w:rPr>
          <w:rFonts w:ascii="黑体" w:eastAsia="黑体" w:hAnsi="黑体" w:hint="eastAsia"/>
          <w:sz w:val="32"/>
          <w:szCs w:val="32"/>
        </w:rPr>
        <w:t>第三部分</w:t>
      </w:r>
      <w:r w:rsidRPr="007C3D56">
        <w:rPr>
          <w:rFonts w:ascii="黑体" w:eastAsia="黑体" w:hAnsi="黑体"/>
          <w:sz w:val="32"/>
          <w:szCs w:val="32"/>
        </w:rPr>
        <w:t xml:space="preserve">    </w:t>
      </w:r>
      <w:r w:rsidRPr="002C40E5">
        <w:rPr>
          <w:rFonts w:ascii="黑体" w:eastAsia="黑体" w:hAnsi="黑体" w:hint="eastAsia"/>
          <w:sz w:val="32"/>
          <w:szCs w:val="32"/>
        </w:rPr>
        <w:t>盘锦市双台子区农业农村局</w:t>
      </w:r>
      <w:r>
        <w:rPr>
          <w:rFonts w:ascii="黑体" w:eastAsia="黑体" w:hAnsi="黑体"/>
          <w:sz w:val="32"/>
          <w:szCs w:val="32"/>
        </w:rPr>
        <w:t>2019</w:t>
      </w:r>
      <w:r w:rsidRPr="007C3D56">
        <w:rPr>
          <w:rFonts w:ascii="黑体" w:eastAsia="黑体" w:hAnsi="黑体" w:hint="eastAsia"/>
          <w:sz w:val="32"/>
          <w:szCs w:val="32"/>
        </w:rPr>
        <w:t>年</w:t>
      </w:r>
      <w:r>
        <w:rPr>
          <w:rFonts w:ascii="黑体" w:eastAsia="黑体" w:hAnsi="黑体" w:hint="eastAsia"/>
          <w:sz w:val="32"/>
          <w:szCs w:val="32"/>
        </w:rPr>
        <w:t>度</w:t>
      </w:r>
      <w:r w:rsidRPr="007C3D56">
        <w:rPr>
          <w:rFonts w:ascii="黑体" w:eastAsia="黑体" w:hAnsi="黑体" w:hint="eastAsia"/>
          <w:sz w:val="32"/>
          <w:szCs w:val="32"/>
        </w:rPr>
        <w:t>部门</w:t>
      </w:r>
      <w:r>
        <w:rPr>
          <w:rFonts w:ascii="黑体" w:eastAsia="黑体" w:hAnsi="黑体" w:hint="eastAsia"/>
          <w:sz w:val="32"/>
          <w:szCs w:val="32"/>
        </w:rPr>
        <w:t>决</w:t>
      </w:r>
      <w:r w:rsidRPr="007C3D56">
        <w:rPr>
          <w:rFonts w:ascii="黑体" w:eastAsia="黑体" w:hAnsi="黑体" w:hint="eastAsia"/>
          <w:sz w:val="32"/>
          <w:szCs w:val="32"/>
        </w:rPr>
        <w:t>算情况说明</w:t>
      </w:r>
    </w:p>
    <w:p w:rsidR="00D11FA1" w:rsidRPr="007C3D56" w:rsidRDefault="00D11FA1" w:rsidP="00AB3395">
      <w:pPr>
        <w:spacing w:line="540" w:lineRule="exact"/>
        <w:rPr>
          <w:rFonts w:ascii="黑体" w:eastAsia="黑体" w:hAnsi="黑体"/>
          <w:sz w:val="32"/>
          <w:szCs w:val="32"/>
        </w:rPr>
      </w:pPr>
      <w:r w:rsidRPr="007C3D56">
        <w:rPr>
          <w:rFonts w:ascii="黑体" w:eastAsia="黑体" w:hAnsi="黑体" w:hint="eastAsia"/>
          <w:sz w:val="32"/>
          <w:szCs w:val="32"/>
        </w:rPr>
        <w:t>第四部分</w:t>
      </w:r>
      <w:r w:rsidRPr="007C3D56">
        <w:rPr>
          <w:rFonts w:ascii="黑体" w:eastAsia="黑体" w:hAnsi="黑体"/>
          <w:sz w:val="32"/>
          <w:szCs w:val="32"/>
        </w:rPr>
        <w:t xml:space="preserve">    </w:t>
      </w:r>
      <w:r w:rsidRPr="007C3D56">
        <w:rPr>
          <w:rFonts w:ascii="黑体" w:eastAsia="黑体" w:hAnsi="黑体" w:hint="eastAsia"/>
          <w:sz w:val="32"/>
          <w:szCs w:val="32"/>
        </w:rPr>
        <w:t>名词解释</w:t>
      </w:r>
    </w:p>
    <w:p w:rsidR="00D11FA1" w:rsidRPr="007C3D56" w:rsidRDefault="00D11FA1" w:rsidP="00AB3395">
      <w:pPr>
        <w:spacing w:line="540" w:lineRule="exact"/>
        <w:jc w:val="center"/>
        <w:rPr>
          <w:rFonts w:ascii="黑体" w:eastAsia="黑体" w:hAnsi="黑体"/>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b/>
          <w:sz w:val="44"/>
          <w:szCs w:val="44"/>
          <w:u w:val="single"/>
        </w:rPr>
      </w:pPr>
    </w:p>
    <w:p w:rsidR="00D11FA1" w:rsidRDefault="00D11FA1" w:rsidP="00AB3395">
      <w:pPr>
        <w:spacing w:line="540" w:lineRule="exact"/>
        <w:jc w:val="center"/>
        <w:rPr>
          <w:rFonts w:ascii="黑体" w:eastAsia="黑体"/>
          <w:sz w:val="32"/>
          <w:szCs w:val="32"/>
        </w:rPr>
      </w:pPr>
    </w:p>
    <w:p w:rsidR="00D11FA1" w:rsidRDefault="00D11FA1" w:rsidP="00AB3395">
      <w:pPr>
        <w:spacing w:line="540" w:lineRule="exact"/>
        <w:jc w:val="center"/>
        <w:rPr>
          <w:rFonts w:ascii="黑体" w:eastAsia="黑体"/>
          <w:sz w:val="32"/>
          <w:szCs w:val="32"/>
        </w:rPr>
      </w:pPr>
    </w:p>
    <w:p w:rsidR="00D11FA1" w:rsidRDefault="00D11FA1" w:rsidP="00AB3395">
      <w:pPr>
        <w:spacing w:line="540" w:lineRule="exact"/>
        <w:jc w:val="center"/>
        <w:rPr>
          <w:rFonts w:ascii="宋体"/>
          <w:b/>
          <w:sz w:val="36"/>
          <w:szCs w:val="36"/>
        </w:rPr>
      </w:pPr>
    </w:p>
    <w:p w:rsidR="00D11FA1" w:rsidRPr="00DC5D43" w:rsidRDefault="00D11FA1" w:rsidP="00AB3395">
      <w:pPr>
        <w:spacing w:line="540" w:lineRule="exact"/>
        <w:jc w:val="center"/>
        <w:rPr>
          <w:rFonts w:ascii="宋体"/>
          <w:b/>
          <w:sz w:val="36"/>
          <w:szCs w:val="36"/>
        </w:rPr>
      </w:pPr>
      <w:r w:rsidRPr="00DC5D43">
        <w:rPr>
          <w:rFonts w:ascii="宋体" w:hAnsi="宋体" w:hint="eastAsia"/>
          <w:b/>
          <w:sz w:val="36"/>
          <w:szCs w:val="36"/>
        </w:rPr>
        <w:t>第一部分</w:t>
      </w:r>
      <w:r>
        <w:rPr>
          <w:rFonts w:ascii="宋体" w:hAnsi="宋体"/>
          <w:b/>
          <w:sz w:val="36"/>
          <w:szCs w:val="36"/>
        </w:rPr>
        <w:t xml:space="preserve"> </w:t>
      </w:r>
      <w:r w:rsidRPr="002C40E5">
        <w:rPr>
          <w:rFonts w:ascii="宋体" w:hAnsi="宋体" w:hint="eastAsia"/>
          <w:b/>
          <w:sz w:val="36"/>
          <w:szCs w:val="36"/>
        </w:rPr>
        <w:t>盘锦市双台子区农业农村局</w:t>
      </w:r>
      <w:r w:rsidRPr="00ED2999">
        <w:rPr>
          <w:rFonts w:ascii="宋体" w:hAnsi="宋体" w:hint="eastAsia"/>
          <w:b/>
          <w:sz w:val="36"/>
          <w:szCs w:val="36"/>
        </w:rPr>
        <w:t>概</w:t>
      </w:r>
      <w:r w:rsidRPr="00DC5D43">
        <w:rPr>
          <w:rFonts w:ascii="宋体" w:hAnsi="宋体" w:hint="eastAsia"/>
          <w:b/>
          <w:sz w:val="36"/>
          <w:szCs w:val="36"/>
        </w:rPr>
        <w:t>况</w:t>
      </w:r>
    </w:p>
    <w:p w:rsidR="00D11FA1" w:rsidRDefault="00D11FA1" w:rsidP="00F6193B">
      <w:pPr>
        <w:spacing w:line="540" w:lineRule="exact"/>
        <w:ind w:firstLineChars="200" w:firstLine="640"/>
        <w:jc w:val="left"/>
        <w:rPr>
          <w:rFonts w:ascii="黑体" w:eastAsia="黑体"/>
          <w:sz w:val="32"/>
          <w:szCs w:val="32"/>
        </w:rPr>
      </w:pPr>
    </w:p>
    <w:p w:rsidR="00D11FA1" w:rsidRDefault="00D11FA1" w:rsidP="00F6193B">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w:t>
      </w:r>
      <w:r>
        <w:rPr>
          <w:rFonts w:ascii="仿宋_GB2312" w:eastAsia="仿宋_GB2312" w:hAnsi="仿宋_GB2312" w:cs="仿宋_GB2312" w:hint="eastAsia"/>
          <w:snapToGrid w:val="0"/>
          <w:spacing w:val="12"/>
          <w:kern w:val="0"/>
          <w:sz w:val="32"/>
          <w:szCs w:val="32"/>
        </w:rPr>
        <w:t>统筹研究和组织实施全区“三农”工作的发展战略、中长期规划、重大政策。指导农业综合执法。参与涉农相关政策制定。</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w:t>
      </w:r>
      <w:r>
        <w:rPr>
          <w:rFonts w:ascii="仿宋_GB2312" w:eastAsia="仿宋_GB2312" w:hAnsi="仿宋_GB2312" w:cs="仿宋_GB2312" w:hint="eastAsia"/>
          <w:snapToGrid w:val="0"/>
          <w:spacing w:val="12"/>
          <w:kern w:val="0"/>
          <w:sz w:val="32"/>
          <w:szCs w:val="32"/>
        </w:rPr>
        <w:t>统筹推动发展农村社会事业、农村公共服务、农村文化、农村基础设施和乡村治理。牵头组织改善农村人居环境。指导农村精神文明和优秀农耕文化建设。指导农业行业安全生产工作。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3.</w:t>
      </w:r>
      <w:r>
        <w:rPr>
          <w:rFonts w:ascii="仿宋_GB2312" w:eastAsia="仿宋_GB2312" w:hAnsi="仿宋_GB2312" w:cs="仿宋_GB2312" w:hint="eastAsia"/>
          <w:snapToGrid w:val="0"/>
          <w:spacing w:val="12"/>
          <w:kern w:val="0"/>
          <w:sz w:val="32"/>
          <w:szCs w:val="32"/>
        </w:rPr>
        <w:t>贯彻落实国家关于深化农村经济体制改革和巩固完善农村基本经营制度的政策。负责农村集体产权制度改革，指导农村集体经济组织发展和集体资产管理工作。指导农民合作经济组织、农业社会化服务体系、新型农业经营主体建设与发展。</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4.</w:t>
      </w:r>
      <w:r>
        <w:rPr>
          <w:rFonts w:ascii="仿宋_GB2312" w:eastAsia="仿宋_GB2312" w:hAnsi="仿宋_GB2312" w:cs="仿宋_GB2312" w:hint="eastAsia"/>
          <w:snapToGrid w:val="0"/>
          <w:spacing w:val="12"/>
          <w:kern w:val="0"/>
          <w:sz w:val="32"/>
          <w:szCs w:val="32"/>
        </w:rPr>
        <w:t>指导乡村特色产业、农产品加工业、休闲农业发展工作。提出促进大宗农产品流通的建议，培育、保护农业品牌。发布农业农村经济信息，监测分析农业农村经济运行。承担农业统计和农业农村信息化有关工作。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5.</w:t>
      </w:r>
      <w:r>
        <w:rPr>
          <w:rFonts w:ascii="仿宋_GB2312" w:eastAsia="仿宋_GB2312" w:hAnsi="仿宋_GB2312" w:cs="仿宋_GB2312" w:hint="eastAsia"/>
          <w:snapToGrid w:val="0"/>
          <w:spacing w:val="12"/>
          <w:kern w:val="0"/>
          <w:sz w:val="32"/>
          <w:szCs w:val="32"/>
        </w:rPr>
        <w:t>负责种植业、畜牧业、渔业、农业机械化等农业各产业的监督管理。指导粮食等农产品生产。组织构建</w:t>
      </w:r>
      <w:r>
        <w:rPr>
          <w:rFonts w:ascii="仿宋_GB2312" w:eastAsia="仿宋_GB2312" w:hAnsi="仿宋_GB2312" w:cs="仿宋_GB2312" w:hint="eastAsia"/>
          <w:snapToGrid w:val="0"/>
          <w:spacing w:val="12"/>
          <w:kern w:val="0"/>
          <w:sz w:val="32"/>
          <w:szCs w:val="32"/>
        </w:rPr>
        <w:lastRenderedPageBreak/>
        <w:t>现代农业产业体系、生产体系、经营体系，指导农业标准化生产。</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6.</w:t>
      </w:r>
      <w:r>
        <w:rPr>
          <w:rFonts w:ascii="仿宋_GB2312" w:eastAsia="仿宋_GB2312" w:hAnsi="仿宋_GB2312" w:cs="仿宋_GB2312" w:hint="eastAsia"/>
          <w:snapToGrid w:val="0"/>
          <w:spacing w:val="12"/>
          <w:kern w:val="0"/>
          <w:sz w:val="32"/>
          <w:szCs w:val="32"/>
        </w:rPr>
        <w:t>负责农产品质量安全监督管理。组织开展农产品质量安全监测、追溯、风险评估。提出技术性贸易措施建议。指导农业检验检测体系建设。</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7.</w:t>
      </w:r>
      <w:r>
        <w:rPr>
          <w:rFonts w:ascii="仿宋_GB2312" w:eastAsia="仿宋_GB2312" w:hAnsi="仿宋_GB2312" w:cs="仿宋_GB2312" w:hint="eastAsia"/>
          <w:snapToGrid w:val="0"/>
          <w:spacing w:val="12"/>
          <w:kern w:val="0"/>
          <w:sz w:val="32"/>
          <w:szCs w:val="32"/>
        </w:rPr>
        <w:t>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8.</w:t>
      </w:r>
      <w:r>
        <w:rPr>
          <w:rFonts w:ascii="仿宋_GB2312" w:eastAsia="仿宋_GB2312" w:hAnsi="仿宋_GB2312" w:cs="仿宋_GB2312" w:hint="eastAsia"/>
          <w:snapToGrid w:val="0"/>
          <w:spacing w:val="12"/>
          <w:kern w:val="0"/>
          <w:sz w:val="32"/>
          <w:szCs w:val="32"/>
        </w:rPr>
        <w:t>负责有关农业生产资料和农业投入品的监督管理。组织农业生产资料市场体系建设，执行有关农业生产资料标准并监督实施。贯彻落实兽药质量、兽药残留限量和残留检测方法国家标准。组织兽医医政、兽药药政药检工作，负责执业兽医和畜禽屠宰行业管理。</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9.</w:t>
      </w:r>
      <w:r>
        <w:rPr>
          <w:rFonts w:ascii="仿宋_GB2312" w:eastAsia="仿宋_GB2312" w:hAnsi="仿宋_GB2312" w:cs="仿宋_GB2312" w:hint="eastAsia"/>
          <w:snapToGrid w:val="0"/>
          <w:spacing w:val="12"/>
          <w:kern w:val="0"/>
          <w:sz w:val="32"/>
          <w:szCs w:val="32"/>
        </w:rPr>
        <w:t>负责农业防灾减灾、农作物重大病虫害防治工作。指导动植物防疫检疫体系建设，组织、监督动植物防疫检疫工作，发布疫情并组织扑灭。</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10.</w:t>
      </w:r>
      <w:r>
        <w:rPr>
          <w:rFonts w:ascii="仿宋_GB2312" w:eastAsia="仿宋_GB2312" w:hAnsi="仿宋_GB2312" w:cs="仿宋_GB2312" w:hint="eastAsia"/>
          <w:snapToGrid w:val="0"/>
          <w:spacing w:val="12"/>
          <w:kern w:val="0"/>
          <w:sz w:val="32"/>
          <w:szCs w:val="32"/>
        </w:rPr>
        <w:t>负责农业投资管理。提出农业投融资体制机制改革建议。编制相关农业投资项目建设规划，提出农业投资规模和方向、扶持农业农村发展财政项目的建议，按权限承担农业投资项目相关工作，负责农业投资项目资金安排和监督管理。</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lastRenderedPageBreak/>
        <w:t>11.</w:t>
      </w:r>
      <w:r>
        <w:rPr>
          <w:rFonts w:ascii="仿宋_GB2312" w:eastAsia="仿宋_GB2312" w:hAnsi="仿宋_GB2312" w:cs="仿宋_GB2312" w:hint="eastAsia"/>
          <w:snapToGrid w:val="0"/>
          <w:spacing w:val="12"/>
          <w:kern w:val="0"/>
          <w:sz w:val="32"/>
          <w:szCs w:val="32"/>
        </w:rPr>
        <w:t>推动农业科技体制改革和农业科技创新体系建设。指导农业产业技术体系和农技推广体系建设，组织开展农业领域的高新技术和应用技术研究、科技成果转化和技术推广。</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12.</w:t>
      </w:r>
      <w:r>
        <w:rPr>
          <w:rFonts w:ascii="仿宋_GB2312" w:eastAsia="仿宋_GB2312" w:hAnsi="仿宋_GB2312" w:cs="仿宋_GB2312" w:hint="eastAsia"/>
          <w:snapToGrid w:val="0"/>
          <w:spacing w:val="12"/>
          <w:kern w:val="0"/>
          <w:sz w:val="32"/>
          <w:szCs w:val="32"/>
        </w:rPr>
        <w:t>指导农业农村人才工作。指导农业教育和农业职业技能开发，指导新型职业农民培育、农业科技人才培养和农村实用人才培训工作。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13.</w:t>
      </w:r>
      <w:r>
        <w:rPr>
          <w:rFonts w:ascii="仿宋_GB2312" w:eastAsia="仿宋_GB2312" w:hAnsi="仿宋_GB2312" w:cs="仿宋_GB2312" w:hint="eastAsia"/>
          <w:snapToGrid w:val="0"/>
          <w:spacing w:val="12"/>
          <w:kern w:val="0"/>
          <w:sz w:val="32"/>
          <w:szCs w:val="32"/>
        </w:rPr>
        <w:t>牵头开展农业对外合作工作。承办相关农业涉外事务，组织开展农业贸易促进和有关国际交流合作。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14.</w:t>
      </w:r>
      <w:r>
        <w:rPr>
          <w:rFonts w:ascii="仿宋_GB2312" w:eastAsia="仿宋_GB2312" w:hAnsi="仿宋_GB2312" w:cs="仿宋_GB2312" w:hint="eastAsia"/>
          <w:snapToGrid w:val="0"/>
          <w:spacing w:val="12"/>
          <w:kern w:val="0"/>
          <w:sz w:val="32"/>
          <w:szCs w:val="32"/>
        </w:rPr>
        <w:t>负责保障水资源的合理开发利用。拟订全区水利发展规划和政策，贯彻执行国家法律法规，组织编制全区水资源综合规划、主要河流湖泊流域综合规划、防洪规划等重大水利规划。</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15.</w:t>
      </w:r>
      <w:r>
        <w:rPr>
          <w:rFonts w:ascii="仿宋_GB2312" w:eastAsia="仿宋_GB2312" w:hAnsi="仿宋_GB2312" w:cs="仿宋_GB2312" w:hint="eastAsia"/>
          <w:snapToGrid w:val="0"/>
          <w:spacing w:val="12"/>
          <w:kern w:val="0"/>
          <w:sz w:val="32"/>
          <w:szCs w:val="32"/>
        </w:rPr>
        <w:t>负责生活、生产经营和生态环境用水的统筹和保障。组织实施最严格水资源管理制度，实施水资源的统一监督管理。负责重要流域、区域以及重大调水工程的水资源调度。组织实施取水许可、水资源论证和防洪论证制度，指导开展水资源有偿使用工作。指导水利行业供水和乡镇供水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16.</w:t>
      </w:r>
      <w:r>
        <w:rPr>
          <w:rFonts w:ascii="仿宋_GB2312" w:eastAsia="仿宋_GB2312" w:hAnsi="仿宋_GB2312" w:cs="仿宋_GB2312" w:hint="eastAsia"/>
          <w:snapToGrid w:val="0"/>
          <w:spacing w:val="12"/>
          <w:kern w:val="0"/>
          <w:sz w:val="32"/>
          <w:szCs w:val="32"/>
        </w:rPr>
        <w:t>组织实施国家、省、市水利工程建设有关制度，负责提出中央、省、市、区水利固定资产投资规模、方向、具体安排建议并组织指导实施，按规定权限审批、核准国家、省、市、区规划内和年度计划规模内固定资产投资项目，提出中央、省、市、区水利资金安排建议</w:t>
      </w:r>
      <w:r>
        <w:rPr>
          <w:rFonts w:ascii="仿宋_GB2312" w:eastAsia="仿宋_GB2312" w:hAnsi="仿宋_GB2312" w:cs="仿宋_GB2312" w:hint="eastAsia"/>
          <w:snapToGrid w:val="0"/>
          <w:spacing w:val="12"/>
          <w:kern w:val="0"/>
          <w:sz w:val="32"/>
          <w:szCs w:val="32"/>
        </w:rPr>
        <w:lastRenderedPageBreak/>
        <w:t>并负责项目实施的监督管理。</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17.</w:t>
      </w:r>
      <w:r>
        <w:rPr>
          <w:rFonts w:ascii="仿宋_GB2312" w:eastAsia="仿宋_GB2312" w:hAnsi="仿宋_GB2312" w:cs="仿宋_GB2312" w:hint="eastAsia"/>
          <w:snapToGrid w:val="0"/>
          <w:spacing w:val="12"/>
          <w:kern w:val="0"/>
          <w:sz w:val="32"/>
          <w:szCs w:val="32"/>
        </w:rPr>
        <w:t>指导水资源保护工作。组织编制并实施全区水资源保护规划。指导饮用水水源保护有关工作，指导地下水开发利用和地下水资源管理保护。组织指导地下水超采区综合治理。</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18.</w:t>
      </w:r>
      <w:r>
        <w:rPr>
          <w:rFonts w:ascii="仿宋_GB2312" w:eastAsia="仿宋_GB2312" w:hAnsi="仿宋_GB2312" w:cs="仿宋_GB2312" w:hint="eastAsia"/>
          <w:snapToGrid w:val="0"/>
          <w:spacing w:val="12"/>
          <w:kern w:val="0"/>
          <w:sz w:val="32"/>
          <w:szCs w:val="32"/>
        </w:rPr>
        <w:t>负责节约用水工作。拟订全区节约用水政策，组织编制全区节约用水规划并监督实施，组织拟订有关标准。组织实施用水总量控制等管理制度，指导和推动节水型社会建设工作。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19.</w:t>
      </w:r>
      <w:r>
        <w:rPr>
          <w:rFonts w:ascii="仿宋_GB2312" w:eastAsia="仿宋_GB2312" w:hAnsi="仿宋_GB2312" w:cs="仿宋_GB2312" w:hint="eastAsia"/>
          <w:snapToGrid w:val="0"/>
          <w:spacing w:val="12"/>
          <w:kern w:val="0"/>
          <w:sz w:val="32"/>
          <w:szCs w:val="32"/>
        </w:rPr>
        <w:t>指导水利设施、水域及其岸线的管理、保护与综合利用。组织指导全区水利基础设施网络建设。指导区内河流、滩涂的治理、开发和保护。指导河湖水生态保护与修复、河湖生态流量水量管理以及河湖水系连通工作。负责全区河道采砂（土）管理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20.</w:t>
      </w:r>
      <w:r>
        <w:rPr>
          <w:rFonts w:ascii="仿宋_GB2312" w:eastAsia="仿宋_GB2312" w:hAnsi="仿宋_GB2312" w:cs="仿宋_GB2312" w:hint="eastAsia"/>
          <w:snapToGrid w:val="0"/>
          <w:spacing w:val="12"/>
          <w:kern w:val="0"/>
          <w:sz w:val="32"/>
          <w:szCs w:val="32"/>
        </w:rPr>
        <w:t>指导监督水利工程建设与运行管理。指导具有控制性的和跨区域跨流域的重要水利工程建设与运行管理，组织提出、协调落实有关政策措施，指导监督工程安全运行，参与组织工程验收有关工作。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21.</w:t>
      </w:r>
      <w:r>
        <w:rPr>
          <w:rFonts w:ascii="仿宋_GB2312" w:eastAsia="仿宋_GB2312" w:hAnsi="仿宋_GB2312" w:cs="仿宋_GB2312" w:hint="eastAsia"/>
          <w:snapToGrid w:val="0"/>
          <w:spacing w:val="12"/>
          <w:kern w:val="0"/>
          <w:sz w:val="32"/>
          <w:szCs w:val="32"/>
        </w:rPr>
        <w:t>负责水土保持工作。拟订全区水土保持规划并监督实施，组织实施水土流失的综合防治、监测预报并定期公告。负责建设项目水土保持监督管理工作，指导国家、省、市、区重点水土保持建设项目的实施。</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22.</w:t>
      </w:r>
      <w:r>
        <w:rPr>
          <w:rFonts w:ascii="仿宋_GB2312" w:eastAsia="仿宋_GB2312" w:hAnsi="仿宋_GB2312" w:cs="仿宋_GB2312" w:hint="eastAsia"/>
          <w:snapToGrid w:val="0"/>
          <w:spacing w:val="12"/>
          <w:kern w:val="0"/>
          <w:sz w:val="32"/>
          <w:szCs w:val="32"/>
        </w:rPr>
        <w:t>指导农村水利工作。组织开展大中型灌排工程建设与改造。指导农村饮水安全工程建设管理工作，指导</w:t>
      </w:r>
      <w:r>
        <w:rPr>
          <w:rFonts w:ascii="仿宋_GB2312" w:eastAsia="仿宋_GB2312" w:hAnsi="仿宋_GB2312" w:cs="仿宋_GB2312" w:hint="eastAsia"/>
          <w:snapToGrid w:val="0"/>
          <w:spacing w:val="12"/>
          <w:kern w:val="0"/>
          <w:sz w:val="32"/>
          <w:szCs w:val="32"/>
        </w:rPr>
        <w:lastRenderedPageBreak/>
        <w:t>节水灌溉有关工作。指导农村水利改革创新和社会化服务体系建设。指导农村水能资源开发。</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23.</w:t>
      </w:r>
      <w:r>
        <w:rPr>
          <w:rFonts w:ascii="仿宋_GB2312" w:eastAsia="仿宋_GB2312" w:hAnsi="仿宋_GB2312" w:cs="仿宋_GB2312" w:hint="eastAsia"/>
          <w:snapToGrid w:val="0"/>
          <w:spacing w:val="12"/>
          <w:kern w:val="0"/>
          <w:sz w:val="32"/>
          <w:szCs w:val="32"/>
        </w:rPr>
        <w:t>指导水利工程移民管理工作。拟订全区水利工程移民有关政策并监督实施，组织实施水利工程移民安置、验收、监督评估等制度。指导监督水库移民后期扶持政策的实施，协调推动对口支援等工作。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24.</w:t>
      </w:r>
      <w:r>
        <w:rPr>
          <w:rFonts w:ascii="仿宋_GB2312" w:eastAsia="仿宋_GB2312" w:hAnsi="仿宋_GB2312" w:cs="仿宋_GB2312" w:hint="eastAsia"/>
          <w:snapToGrid w:val="0"/>
          <w:spacing w:val="12"/>
          <w:kern w:val="0"/>
          <w:sz w:val="32"/>
          <w:szCs w:val="32"/>
        </w:rPr>
        <w:t>负责重大涉水违法事件的查处，协调和仲裁全区水事纠纷，指导水政监察和水行政执法。依法负责水利行业安全生产工作，组织指导农村水利站等水利工程的安全监管。指导全区水利建设市场的监督管理，组织实施水利工程建设的监督。</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25.</w:t>
      </w:r>
      <w:r>
        <w:rPr>
          <w:rFonts w:ascii="仿宋_GB2312" w:eastAsia="仿宋_GB2312" w:hAnsi="仿宋_GB2312" w:cs="仿宋_GB2312" w:hint="eastAsia"/>
          <w:snapToGrid w:val="0"/>
          <w:spacing w:val="12"/>
          <w:kern w:val="0"/>
          <w:sz w:val="32"/>
          <w:szCs w:val="32"/>
        </w:rPr>
        <w:t>开展水利科技和外事工作。组织开展水利行业质量监督工作，拟订全区水利行业的技术标准、规程规范并监督实施。</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26.</w:t>
      </w:r>
      <w:r>
        <w:rPr>
          <w:rFonts w:ascii="仿宋_GB2312" w:eastAsia="仿宋_GB2312" w:hAnsi="仿宋_GB2312" w:cs="仿宋_GB2312" w:hint="eastAsia"/>
          <w:snapToGrid w:val="0"/>
          <w:spacing w:val="12"/>
          <w:kern w:val="0"/>
          <w:sz w:val="32"/>
          <w:szCs w:val="32"/>
        </w:rPr>
        <w:t>负责落实综合防灾减灾规划相关要求，组织编制全区洪水干旱灾害防治规划和防护标准并指导实施。承担水情旱情监测预警工作。组织编制全区重要河流湖泊和重要水工程的防御洪水抗御旱灾调度及应急水量调度方案，按程序报批并组织实施。承担防御洪水应急抢险的技术支撑工作。承担台风防御期间重要水工程调度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27.</w:t>
      </w:r>
      <w:r>
        <w:rPr>
          <w:rFonts w:ascii="仿宋_GB2312" w:eastAsia="仿宋_GB2312" w:hAnsi="仿宋_GB2312" w:cs="仿宋_GB2312" w:hint="eastAsia"/>
          <w:snapToGrid w:val="0"/>
          <w:spacing w:val="12"/>
          <w:kern w:val="0"/>
          <w:sz w:val="32"/>
          <w:szCs w:val="32"/>
        </w:rPr>
        <w:t>区河长制办公室设在区农业农村局，承担全区河长制的组织实施工作。负责全面推行河长制工作的组织协调、调度督导、检查考核，落实区总河长、副总河长</w:t>
      </w:r>
      <w:r>
        <w:rPr>
          <w:rFonts w:ascii="仿宋_GB2312" w:eastAsia="仿宋_GB2312" w:hAnsi="仿宋_GB2312" w:cs="仿宋_GB2312" w:hint="eastAsia"/>
          <w:snapToGrid w:val="0"/>
          <w:spacing w:val="12"/>
          <w:kern w:val="0"/>
          <w:sz w:val="32"/>
          <w:szCs w:val="32"/>
        </w:rPr>
        <w:lastRenderedPageBreak/>
        <w:t>及河长确定的事项，协调区级有关部门开展河长制相关工作。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28.</w:t>
      </w:r>
      <w:r>
        <w:rPr>
          <w:rFonts w:ascii="仿宋_GB2312" w:eastAsia="仿宋_GB2312" w:hAnsi="仿宋_GB2312" w:cs="仿宋_GB2312" w:hint="eastAsia"/>
          <w:snapToGrid w:val="0"/>
          <w:spacing w:val="12"/>
          <w:kern w:val="0"/>
          <w:sz w:val="32"/>
          <w:szCs w:val="32"/>
        </w:rPr>
        <w:t>组织协调指导全区（城市和农村）精准帮扶工作。组织开展省内对口帮扶工作。组织开展扶贫信息体系建设。对全区低保户、低保边缘户及低收入人口建档立卡。承担区扶贫开发领导小组日常工作。</w:t>
      </w:r>
    </w:p>
    <w:p w:rsidR="00D11FA1" w:rsidRDefault="00D11FA1" w:rsidP="00F6193B">
      <w:pPr>
        <w:snapToGrid w:val="0"/>
        <w:spacing w:line="338" w:lineRule="auto"/>
        <w:ind w:firstLineChars="200" w:firstLine="688"/>
        <w:rPr>
          <w:rFonts w:ascii="仿宋_GB2312" w:eastAsia="仿宋_GB2312" w:hAnsi="仿宋_GB2312" w:cs="仿宋_GB2312"/>
          <w:snapToGrid w:val="0"/>
          <w:spacing w:val="12"/>
          <w:kern w:val="0"/>
          <w:sz w:val="32"/>
          <w:szCs w:val="32"/>
        </w:rPr>
      </w:pPr>
      <w:r>
        <w:rPr>
          <w:rFonts w:ascii="仿宋_GB2312" w:eastAsia="仿宋_GB2312" w:hAnsi="仿宋_GB2312" w:cs="仿宋_GB2312"/>
          <w:snapToGrid w:val="0"/>
          <w:spacing w:val="12"/>
          <w:kern w:val="0"/>
          <w:sz w:val="32"/>
          <w:szCs w:val="32"/>
        </w:rPr>
        <w:t>29.</w:t>
      </w:r>
      <w:r>
        <w:rPr>
          <w:rFonts w:ascii="仿宋_GB2312" w:eastAsia="仿宋_GB2312" w:hAnsi="仿宋_GB2312" w:cs="仿宋_GB2312" w:hint="eastAsia"/>
          <w:snapToGrid w:val="0"/>
          <w:spacing w:val="12"/>
          <w:kern w:val="0"/>
          <w:sz w:val="32"/>
          <w:szCs w:val="32"/>
        </w:rPr>
        <w:t>完成区委、区政府和区委农村工作领导小组交办的其他任务。</w:t>
      </w:r>
    </w:p>
    <w:p w:rsidR="00D11FA1" w:rsidRDefault="00D11FA1" w:rsidP="00F6193B">
      <w:pPr>
        <w:spacing w:line="540" w:lineRule="exact"/>
        <w:ind w:firstLineChars="200" w:firstLine="640"/>
        <w:jc w:val="left"/>
        <w:rPr>
          <w:rFonts w:ascii="黑体" w:eastAsia="黑体"/>
          <w:sz w:val="32"/>
          <w:szCs w:val="32"/>
        </w:rPr>
      </w:pPr>
      <w:r w:rsidRPr="00F953F8">
        <w:rPr>
          <w:rFonts w:ascii="黑体" w:eastAsia="黑体" w:hint="eastAsia"/>
          <w:sz w:val="32"/>
          <w:szCs w:val="32"/>
        </w:rPr>
        <w:t>二、部门</w:t>
      </w:r>
      <w:r>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D11FA1" w:rsidRPr="00F953F8" w:rsidRDefault="00D11FA1" w:rsidP="00F6193B">
      <w:pPr>
        <w:spacing w:line="540" w:lineRule="exact"/>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Pr="002C40E5">
        <w:rPr>
          <w:rFonts w:ascii="仿宋_GB2312" w:eastAsia="仿宋_GB2312" w:hint="eastAsia"/>
          <w:b/>
          <w:sz w:val="32"/>
          <w:szCs w:val="32"/>
        </w:rPr>
        <w:t>盘锦市双台子区农业农村局</w:t>
      </w:r>
      <w:r>
        <w:rPr>
          <w:rFonts w:ascii="仿宋_GB2312" w:eastAsia="仿宋_GB2312"/>
          <w:b/>
          <w:sz w:val="32"/>
          <w:szCs w:val="32"/>
        </w:rPr>
        <w:t>2019</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Pr>
          <w:rFonts w:ascii="仿宋_GB2312" w:eastAsia="仿宋_GB2312" w:hint="eastAsia"/>
          <w:b/>
          <w:sz w:val="32"/>
          <w:szCs w:val="32"/>
        </w:rPr>
        <w:t>决</w:t>
      </w:r>
      <w:r w:rsidRPr="00F953F8">
        <w:rPr>
          <w:rFonts w:ascii="仿宋_GB2312" w:eastAsia="仿宋_GB2312" w:hint="eastAsia"/>
          <w:b/>
          <w:sz w:val="32"/>
          <w:szCs w:val="32"/>
        </w:rPr>
        <w:t>算编制范围的二级预算单位包括：</w:t>
      </w:r>
    </w:p>
    <w:p w:rsidR="00D11FA1" w:rsidRDefault="00D11FA1" w:rsidP="00F6193B">
      <w:pPr>
        <w:spacing w:line="540" w:lineRule="exact"/>
        <w:ind w:firstLineChars="200" w:firstLine="640"/>
        <w:jc w:val="left"/>
        <w:rPr>
          <w:rFonts w:ascii="仿宋_GB2312" w:eastAsia="仿宋_GB2312"/>
          <w:sz w:val="32"/>
          <w:szCs w:val="32"/>
        </w:rPr>
      </w:pPr>
      <w:r>
        <w:rPr>
          <w:rFonts w:ascii="仿宋_GB2312" w:eastAsia="仿宋_GB2312"/>
          <w:sz w:val="32"/>
          <w:szCs w:val="32"/>
        </w:rPr>
        <w:t>1.</w:t>
      </w:r>
      <w:r w:rsidRPr="00EE0ADF">
        <w:rPr>
          <w:rFonts w:ascii="仿宋_GB2312" w:eastAsia="仿宋_GB2312"/>
          <w:color w:val="000000"/>
          <w:sz w:val="32"/>
          <w:szCs w:val="32"/>
        </w:rPr>
        <w:t xml:space="preserve"> </w:t>
      </w:r>
      <w:r w:rsidRPr="006927A4">
        <w:rPr>
          <w:rFonts w:ascii="仿宋_GB2312" w:eastAsia="仿宋_GB2312" w:hint="eastAsia"/>
          <w:color w:val="000000"/>
          <w:sz w:val="32"/>
          <w:szCs w:val="32"/>
        </w:rPr>
        <w:t>盘锦市双台子区</w:t>
      </w:r>
      <w:r>
        <w:rPr>
          <w:rFonts w:ascii="仿宋_GB2312" w:eastAsia="仿宋_GB2312" w:hint="eastAsia"/>
          <w:color w:val="000000"/>
          <w:sz w:val="32"/>
          <w:szCs w:val="32"/>
        </w:rPr>
        <w:t>农业发展服务中心</w:t>
      </w:r>
      <w:r>
        <w:rPr>
          <w:rFonts w:ascii="仿宋_GB2312" w:eastAsia="仿宋_GB2312"/>
          <w:sz w:val="32"/>
          <w:szCs w:val="32"/>
        </w:rPr>
        <w:br w:type="page"/>
      </w:r>
    </w:p>
    <w:p w:rsidR="00D11FA1" w:rsidRDefault="00D11FA1" w:rsidP="00EE0ADF">
      <w:pPr>
        <w:spacing w:line="540" w:lineRule="exact"/>
        <w:jc w:val="center"/>
        <w:rPr>
          <w:rFonts w:ascii="宋体"/>
          <w:b/>
          <w:sz w:val="36"/>
          <w:szCs w:val="36"/>
        </w:rPr>
      </w:pPr>
      <w:r w:rsidRPr="00DC5D43">
        <w:rPr>
          <w:rFonts w:ascii="宋体" w:hAnsi="宋体" w:hint="eastAsia"/>
          <w:b/>
          <w:sz w:val="36"/>
          <w:szCs w:val="36"/>
        </w:rPr>
        <w:t>第三部分</w:t>
      </w:r>
      <w:r>
        <w:rPr>
          <w:rFonts w:ascii="宋体" w:hAnsi="宋体"/>
          <w:b/>
          <w:sz w:val="36"/>
          <w:szCs w:val="36"/>
        </w:rPr>
        <w:t xml:space="preserve"> </w:t>
      </w:r>
      <w:r>
        <w:rPr>
          <w:rFonts w:ascii="宋体" w:hAnsi="宋体" w:hint="eastAsia"/>
          <w:b/>
          <w:sz w:val="36"/>
          <w:szCs w:val="36"/>
        </w:rPr>
        <w:t>盘锦市双台子区农业农村局</w:t>
      </w:r>
      <w:r>
        <w:rPr>
          <w:rFonts w:ascii="宋体" w:hAnsi="宋体"/>
          <w:b/>
          <w:sz w:val="36"/>
          <w:szCs w:val="36"/>
        </w:rPr>
        <w:t>2019</w:t>
      </w:r>
      <w:r w:rsidRPr="00414072">
        <w:rPr>
          <w:rFonts w:ascii="宋体" w:hAnsi="宋体" w:hint="eastAsia"/>
          <w:b/>
          <w:sz w:val="36"/>
          <w:szCs w:val="36"/>
        </w:rPr>
        <w:t>年</w:t>
      </w:r>
      <w:r>
        <w:rPr>
          <w:rFonts w:ascii="宋体" w:hAnsi="宋体" w:hint="eastAsia"/>
          <w:b/>
          <w:sz w:val="36"/>
          <w:szCs w:val="36"/>
        </w:rPr>
        <w:t>度</w:t>
      </w:r>
    </w:p>
    <w:p w:rsidR="00D11FA1" w:rsidRPr="00EE0ADF" w:rsidRDefault="00D11FA1" w:rsidP="00EE0ADF">
      <w:pPr>
        <w:spacing w:line="540" w:lineRule="exact"/>
        <w:jc w:val="center"/>
        <w:rPr>
          <w:rFonts w:ascii="宋体"/>
          <w:b/>
          <w:sz w:val="36"/>
          <w:szCs w:val="36"/>
        </w:rPr>
      </w:pPr>
      <w:r w:rsidRPr="00414072">
        <w:rPr>
          <w:rFonts w:ascii="宋体" w:hAnsi="宋体" w:hint="eastAsia"/>
          <w:b/>
          <w:sz w:val="36"/>
          <w:szCs w:val="36"/>
        </w:rPr>
        <w:t>部门</w:t>
      </w:r>
      <w:r>
        <w:rPr>
          <w:rFonts w:ascii="宋体" w:hAnsi="宋体" w:hint="eastAsia"/>
          <w:b/>
          <w:sz w:val="36"/>
          <w:szCs w:val="36"/>
        </w:rPr>
        <w:t>决</w:t>
      </w:r>
      <w:r w:rsidRPr="00414072">
        <w:rPr>
          <w:rFonts w:ascii="宋体" w:hAnsi="宋体" w:hint="eastAsia"/>
          <w:b/>
          <w:sz w:val="36"/>
          <w:szCs w:val="36"/>
        </w:rPr>
        <w:t>算情况说明</w:t>
      </w:r>
    </w:p>
    <w:p w:rsidR="00D11FA1" w:rsidRPr="00F72460" w:rsidRDefault="00D11FA1" w:rsidP="00AB3395">
      <w:pPr>
        <w:spacing w:line="540" w:lineRule="exact"/>
        <w:rPr>
          <w:rFonts w:ascii="宋体"/>
          <w:b/>
          <w:sz w:val="36"/>
          <w:szCs w:val="36"/>
        </w:rPr>
      </w:pPr>
    </w:p>
    <w:p w:rsidR="00D11FA1" w:rsidRPr="008B2083" w:rsidRDefault="00D11FA1" w:rsidP="00F6193B">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D11FA1" w:rsidRPr="00A80804" w:rsidRDefault="00D11FA1"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Pr>
          <w:rFonts w:ascii="楷体_GB2312" w:eastAsia="楷体_GB2312" w:hAnsi="宋体"/>
          <w:b/>
          <w:sz w:val="32"/>
          <w:szCs w:val="32"/>
        </w:rPr>
        <w:t>5476.53</w:t>
      </w:r>
      <w:r w:rsidRPr="00A80804">
        <w:rPr>
          <w:rFonts w:ascii="楷体_GB2312" w:eastAsia="楷体_GB2312" w:hAnsi="宋体" w:hint="eastAsia"/>
          <w:b/>
          <w:sz w:val="32"/>
          <w:szCs w:val="32"/>
        </w:rPr>
        <w:t>万元，包括：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1.</w:t>
      </w:r>
      <w:r w:rsidRPr="008B532E">
        <w:rPr>
          <w:rFonts w:ascii="仿宋_GB2312" w:eastAsia="仿宋_GB2312" w:hAnsi="宋体" w:hint="eastAsia"/>
          <w:sz w:val="32"/>
          <w:szCs w:val="32"/>
        </w:rPr>
        <w:t>财政拨款收入</w:t>
      </w:r>
      <w:r w:rsidRPr="008B532E">
        <w:rPr>
          <w:rFonts w:ascii="仿宋_GB2312" w:eastAsia="仿宋_GB2312" w:hAnsi="宋体"/>
          <w:sz w:val="32"/>
          <w:szCs w:val="32"/>
        </w:rPr>
        <w:t>5476.53</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100%</w:t>
      </w:r>
      <w:r w:rsidRPr="008B532E">
        <w:rPr>
          <w:rFonts w:ascii="仿宋_GB2312" w:eastAsia="仿宋_GB2312" w:hAnsi="宋体" w:hint="eastAsia"/>
          <w:sz w:val="32"/>
          <w:szCs w:val="32"/>
        </w:rPr>
        <w:t>。其中：公共预算财政拨款收入</w:t>
      </w:r>
      <w:r w:rsidRPr="008B532E">
        <w:rPr>
          <w:rFonts w:ascii="仿宋_GB2312" w:eastAsia="仿宋_GB2312" w:hAnsi="宋体"/>
          <w:sz w:val="32"/>
          <w:szCs w:val="32"/>
        </w:rPr>
        <w:t>5476.53</w:t>
      </w:r>
      <w:r w:rsidRPr="008B532E">
        <w:rPr>
          <w:rFonts w:ascii="仿宋_GB2312" w:eastAsia="仿宋_GB2312" w:hAnsi="宋体" w:hint="eastAsia"/>
          <w:sz w:val="32"/>
          <w:szCs w:val="32"/>
        </w:rPr>
        <w:t>万元，政府性基金收入</w:t>
      </w:r>
      <w:r w:rsidRPr="008B532E">
        <w:rPr>
          <w:rFonts w:ascii="仿宋_GB2312" w:eastAsia="仿宋_GB2312" w:hAnsi="宋体"/>
          <w:sz w:val="32"/>
          <w:szCs w:val="32"/>
        </w:rPr>
        <w:t>0</w:t>
      </w:r>
      <w:r w:rsidRPr="008B532E">
        <w:rPr>
          <w:rFonts w:ascii="仿宋_GB2312" w:eastAsia="仿宋_GB2312" w:hAnsi="宋体" w:hint="eastAsia"/>
          <w:sz w:val="32"/>
          <w:szCs w:val="32"/>
        </w:rPr>
        <w:t>万元。</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2.</w:t>
      </w:r>
      <w:r w:rsidRPr="008B532E">
        <w:rPr>
          <w:rFonts w:ascii="仿宋_GB2312" w:eastAsia="仿宋_GB2312" w:hAnsi="宋体" w:hint="eastAsia"/>
          <w:sz w:val="32"/>
          <w:szCs w:val="32"/>
        </w:rPr>
        <w:t>上级补助收入</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等收入。</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3.</w:t>
      </w:r>
      <w:r w:rsidRPr="008B532E">
        <w:rPr>
          <w:rFonts w:ascii="仿宋_GB2312" w:eastAsia="仿宋_GB2312" w:hAnsi="宋体" w:hint="eastAsia"/>
          <w:sz w:val="32"/>
          <w:szCs w:val="32"/>
        </w:rPr>
        <w:t>事业收入</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等收入。</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4.</w:t>
      </w:r>
      <w:r w:rsidRPr="008B532E">
        <w:rPr>
          <w:rFonts w:ascii="仿宋_GB2312" w:eastAsia="仿宋_GB2312" w:hAnsi="宋体" w:hint="eastAsia"/>
          <w:sz w:val="32"/>
          <w:szCs w:val="32"/>
        </w:rPr>
        <w:t>经营收入</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等收入。</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5.</w:t>
      </w:r>
      <w:r w:rsidRPr="008B532E">
        <w:rPr>
          <w:rFonts w:ascii="仿宋_GB2312" w:eastAsia="仿宋_GB2312" w:hAnsi="宋体" w:hint="eastAsia"/>
          <w:sz w:val="32"/>
          <w:szCs w:val="32"/>
        </w:rPr>
        <w:t>附属单位上缴收入</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等收入。</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6.</w:t>
      </w:r>
      <w:r w:rsidRPr="008B532E">
        <w:rPr>
          <w:rFonts w:ascii="仿宋_GB2312" w:eastAsia="仿宋_GB2312" w:hAnsi="宋体" w:hint="eastAsia"/>
          <w:sz w:val="32"/>
          <w:szCs w:val="32"/>
        </w:rPr>
        <w:t>其他收入</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等收入。</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7.</w:t>
      </w:r>
      <w:r w:rsidRPr="008B532E">
        <w:rPr>
          <w:rFonts w:ascii="仿宋_GB2312" w:eastAsia="仿宋_GB2312" w:hAnsi="宋体" w:hint="eastAsia"/>
          <w:sz w:val="32"/>
          <w:szCs w:val="32"/>
        </w:rPr>
        <w:t>用事业基金弥补收支差额</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8.</w:t>
      </w:r>
      <w:r w:rsidRPr="008B532E">
        <w:rPr>
          <w:rFonts w:ascii="仿宋_GB2312" w:eastAsia="仿宋_GB2312" w:hAnsi="宋体" w:hint="eastAsia"/>
          <w:sz w:val="32"/>
          <w:szCs w:val="32"/>
        </w:rPr>
        <w:t>上年结转和结余</w:t>
      </w:r>
      <w:r w:rsidRPr="008B532E">
        <w:rPr>
          <w:rFonts w:ascii="仿宋_GB2312" w:eastAsia="仿宋_GB2312" w:hAnsi="宋体"/>
          <w:sz w:val="32"/>
          <w:szCs w:val="32"/>
        </w:rPr>
        <w:t>0</w:t>
      </w:r>
      <w:r w:rsidRPr="008B532E">
        <w:rPr>
          <w:rFonts w:ascii="仿宋_GB2312" w:eastAsia="仿宋_GB2312" w:hAnsi="宋体" w:hint="eastAsia"/>
          <w:sz w:val="32"/>
          <w:szCs w:val="32"/>
        </w:rPr>
        <w:t>万元，占收入总计的</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与上年相比，今年收入增加</w:t>
      </w:r>
      <w:r w:rsidRPr="008B532E">
        <w:rPr>
          <w:rFonts w:ascii="仿宋_GB2312" w:eastAsia="仿宋_GB2312" w:hAnsi="宋体"/>
          <w:sz w:val="32"/>
          <w:szCs w:val="32"/>
        </w:rPr>
        <w:t>4885.35</w:t>
      </w:r>
      <w:r w:rsidRPr="008B532E">
        <w:rPr>
          <w:rFonts w:ascii="仿宋_GB2312" w:eastAsia="仿宋_GB2312" w:hAnsi="宋体" w:hint="eastAsia"/>
          <w:sz w:val="32"/>
          <w:szCs w:val="32"/>
        </w:rPr>
        <w:t>万元，增长</w:t>
      </w:r>
      <w:r w:rsidRPr="008B532E">
        <w:rPr>
          <w:rFonts w:ascii="仿宋_GB2312" w:eastAsia="仿宋_GB2312" w:hAnsi="宋体"/>
          <w:sz w:val="32"/>
          <w:szCs w:val="32"/>
        </w:rPr>
        <w:t>826%</w:t>
      </w:r>
      <w:r w:rsidRPr="008B532E">
        <w:rPr>
          <w:rFonts w:ascii="仿宋_GB2312" w:eastAsia="仿宋_GB2312" w:hAnsi="宋体" w:hint="eastAsia"/>
          <w:sz w:val="32"/>
          <w:szCs w:val="32"/>
        </w:rPr>
        <w:t>，主要原因：</w:t>
      </w:r>
      <w:r w:rsidRPr="008B532E">
        <w:rPr>
          <w:rFonts w:ascii="仿宋_GB2312" w:eastAsia="仿宋_GB2312" w:hAnsi="黑体" w:cs="方正小标宋_GBK" w:hint="eastAsia"/>
          <w:bCs/>
          <w:sz w:val="32"/>
          <w:szCs w:val="32"/>
        </w:rPr>
        <w:t>区直行政事业单位机构改革基本支出和项目支出。</w:t>
      </w:r>
    </w:p>
    <w:p w:rsidR="00D11FA1" w:rsidRPr="004F2A87" w:rsidRDefault="00D11FA1" w:rsidP="00AB3395">
      <w:pPr>
        <w:spacing w:line="540" w:lineRule="exact"/>
        <w:ind w:firstLine="660"/>
        <w:rPr>
          <w:rFonts w:ascii="楷体_GB2312" w:eastAsia="楷体_GB2312" w:hAnsi="宋体"/>
          <w:b/>
          <w:sz w:val="32"/>
          <w:szCs w:val="32"/>
        </w:rPr>
      </w:pPr>
      <w:r w:rsidRPr="004F2A87">
        <w:rPr>
          <w:rFonts w:ascii="楷体_GB2312" w:eastAsia="楷体_GB2312" w:hAnsi="宋体" w:hint="eastAsia"/>
          <w:b/>
          <w:sz w:val="32"/>
          <w:szCs w:val="32"/>
        </w:rPr>
        <w:t>（二）支出总计</w:t>
      </w:r>
      <w:r>
        <w:rPr>
          <w:rFonts w:ascii="楷体_GB2312" w:eastAsia="楷体_GB2312" w:hAnsi="宋体"/>
          <w:b/>
          <w:sz w:val="32"/>
          <w:szCs w:val="32"/>
        </w:rPr>
        <w:t>1606.63</w:t>
      </w:r>
      <w:r w:rsidRPr="004F2A87">
        <w:rPr>
          <w:rFonts w:ascii="楷体_GB2312" w:eastAsia="楷体_GB2312" w:hAnsi="宋体" w:hint="eastAsia"/>
          <w:b/>
          <w:sz w:val="32"/>
          <w:szCs w:val="32"/>
        </w:rPr>
        <w:t>万元，包括：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1.</w:t>
      </w:r>
      <w:r w:rsidRPr="008B532E">
        <w:rPr>
          <w:rFonts w:ascii="仿宋_GB2312" w:eastAsia="仿宋_GB2312" w:hAnsi="宋体" w:hint="eastAsia"/>
          <w:sz w:val="32"/>
          <w:szCs w:val="32"/>
        </w:rPr>
        <w:t>基本支出</w:t>
      </w:r>
      <w:r w:rsidRPr="008B532E">
        <w:rPr>
          <w:rFonts w:ascii="仿宋_GB2312" w:eastAsia="仿宋_GB2312" w:hAnsi="宋体"/>
          <w:sz w:val="32"/>
          <w:szCs w:val="32"/>
        </w:rPr>
        <w:t>1111.37</w:t>
      </w:r>
      <w:r w:rsidRPr="008B532E">
        <w:rPr>
          <w:rFonts w:ascii="仿宋_GB2312" w:eastAsia="仿宋_GB2312" w:hAnsi="宋体" w:hint="eastAsia"/>
          <w:sz w:val="32"/>
          <w:szCs w:val="32"/>
        </w:rPr>
        <w:t>万元，占支出总计的</w:t>
      </w:r>
      <w:r w:rsidRPr="008B532E">
        <w:rPr>
          <w:rFonts w:ascii="仿宋_GB2312" w:eastAsia="仿宋_GB2312" w:hAnsi="宋体"/>
          <w:sz w:val="32"/>
          <w:szCs w:val="32"/>
        </w:rPr>
        <w:t>69.17%</w:t>
      </w:r>
      <w:r w:rsidRPr="008B532E">
        <w:rPr>
          <w:rFonts w:ascii="仿宋_GB2312" w:eastAsia="仿宋_GB2312" w:hAnsi="宋体" w:hint="eastAsia"/>
          <w:sz w:val="32"/>
          <w:szCs w:val="32"/>
        </w:rPr>
        <w:t>。主要</w:t>
      </w:r>
      <w:r w:rsidRPr="008B532E">
        <w:rPr>
          <w:rFonts w:ascii="仿宋_GB2312" w:eastAsia="仿宋_GB2312" w:hAnsi="宋体" w:hint="eastAsia"/>
          <w:sz w:val="32"/>
          <w:szCs w:val="32"/>
        </w:rPr>
        <w:lastRenderedPageBreak/>
        <w:t>是为保障机构正常运转、完成日常工作任务而发生的各项支出，其中：工资福利支出</w:t>
      </w:r>
      <w:r w:rsidRPr="008B532E">
        <w:rPr>
          <w:rFonts w:ascii="仿宋_GB2312" w:eastAsia="仿宋_GB2312" w:hAnsi="宋体"/>
          <w:sz w:val="32"/>
          <w:szCs w:val="32"/>
        </w:rPr>
        <w:t>963.23</w:t>
      </w:r>
      <w:r w:rsidRPr="008B532E">
        <w:rPr>
          <w:rFonts w:ascii="仿宋_GB2312" w:eastAsia="仿宋_GB2312" w:hAnsi="宋体" w:hint="eastAsia"/>
          <w:sz w:val="32"/>
          <w:szCs w:val="32"/>
        </w:rPr>
        <w:t>万元，对个人和家庭的补助支出</w:t>
      </w:r>
      <w:r w:rsidRPr="008B532E">
        <w:rPr>
          <w:rFonts w:ascii="仿宋_GB2312" w:eastAsia="仿宋_GB2312" w:hAnsi="宋体"/>
          <w:sz w:val="32"/>
          <w:szCs w:val="32"/>
        </w:rPr>
        <w:t>67.78</w:t>
      </w:r>
      <w:r w:rsidRPr="008B532E">
        <w:rPr>
          <w:rFonts w:ascii="仿宋_GB2312" w:eastAsia="仿宋_GB2312" w:hAnsi="宋体" w:hint="eastAsia"/>
          <w:sz w:val="32"/>
          <w:szCs w:val="32"/>
        </w:rPr>
        <w:t>万元，商品和服务支出</w:t>
      </w:r>
      <w:r w:rsidRPr="008B532E">
        <w:rPr>
          <w:rFonts w:ascii="仿宋_GB2312" w:eastAsia="仿宋_GB2312" w:hAnsi="宋体"/>
          <w:sz w:val="32"/>
          <w:szCs w:val="32"/>
        </w:rPr>
        <w:t>80.35</w:t>
      </w:r>
      <w:r w:rsidRPr="008B532E">
        <w:rPr>
          <w:rFonts w:ascii="仿宋_GB2312" w:eastAsia="仿宋_GB2312" w:hAnsi="宋体" w:hint="eastAsia"/>
          <w:sz w:val="32"/>
          <w:szCs w:val="32"/>
        </w:rPr>
        <w:t>万元。</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2.</w:t>
      </w:r>
      <w:r w:rsidRPr="008B532E">
        <w:rPr>
          <w:rFonts w:ascii="仿宋_GB2312" w:eastAsia="仿宋_GB2312" w:hAnsi="宋体" w:hint="eastAsia"/>
          <w:sz w:val="32"/>
          <w:szCs w:val="32"/>
        </w:rPr>
        <w:t>项目支出</w:t>
      </w:r>
      <w:r w:rsidRPr="008B532E">
        <w:rPr>
          <w:rFonts w:ascii="仿宋_GB2312" w:eastAsia="仿宋_GB2312" w:hAnsi="宋体"/>
          <w:sz w:val="32"/>
          <w:szCs w:val="32"/>
        </w:rPr>
        <w:t>495.26</w:t>
      </w:r>
      <w:r w:rsidRPr="008B532E">
        <w:rPr>
          <w:rFonts w:ascii="仿宋_GB2312" w:eastAsia="仿宋_GB2312" w:hAnsi="宋体" w:hint="eastAsia"/>
          <w:sz w:val="32"/>
          <w:szCs w:val="32"/>
        </w:rPr>
        <w:t>万元，占支出总计的</w:t>
      </w:r>
      <w:r w:rsidRPr="008B532E">
        <w:rPr>
          <w:rFonts w:ascii="仿宋_GB2312" w:eastAsia="仿宋_GB2312" w:hAnsi="宋体"/>
          <w:sz w:val="32"/>
          <w:szCs w:val="32"/>
        </w:rPr>
        <w:t>30.82%</w:t>
      </w:r>
      <w:r w:rsidRPr="008B532E">
        <w:rPr>
          <w:rFonts w:ascii="仿宋_GB2312" w:eastAsia="仿宋_GB2312" w:hAnsi="宋体" w:hint="eastAsia"/>
          <w:sz w:val="32"/>
          <w:szCs w:val="32"/>
        </w:rPr>
        <w:t>。主要包括农林水、水利等业务支出。</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3.</w:t>
      </w:r>
      <w:r w:rsidRPr="008B532E">
        <w:rPr>
          <w:rFonts w:ascii="仿宋_GB2312" w:eastAsia="仿宋_GB2312" w:hAnsi="宋体" w:hint="eastAsia"/>
          <w:sz w:val="32"/>
          <w:szCs w:val="32"/>
        </w:rPr>
        <w:t>上缴上级支出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万元，占支出总计的</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4.</w:t>
      </w:r>
      <w:r w:rsidRPr="008B532E">
        <w:rPr>
          <w:rFonts w:ascii="仿宋_GB2312" w:eastAsia="仿宋_GB2312" w:hAnsi="宋体" w:hint="eastAsia"/>
          <w:sz w:val="32"/>
          <w:szCs w:val="32"/>
        </w:rPr>
        <w:t>经营支出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万元，占支出总计的</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5.</w:t>
      </w:r>
      <w:r w:rsidRPr="008B532E">
        <w:rPr>
          <w:rFonts w:ascii="仿宋_GB2312" w:eastAsia="仿宋_GB2312" w:hAnsi="宋体" w:hint="eastAsia"/>
          <w:sz w:val="32"/>
          <w:szCs w:val="32"/>
        </w:rPr>
        <w:t>对附属单位补助支出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万元，占支出总计的</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与上年相比，今年支出增加</w:t>
      </w:r>
      <w:r w:rsidRPr="008B532E">
        <w:rPr>
          <w:rFonts w:ascii="仿宋_GB2312" w:eastAsia="仿宋_GB2312" w:hAnsi="宋体"/>
          <w:sz w:val="32"/>
          <w:szCs w:val="32"/>
        </w:rPr>
        <w:t>1015.45</w:t>
      </w:r>
      <w:r w:rsidRPr="008B532E">
        <w:rPr>
          <w:rFonts w:ascii="仿宋_GB2312" w:eastAsia="仿宋_GB2312" w:hAnsi="宋体" w:hint="eastAsia"/>
          <w:sz w:val="32"/>
          <w:szCs w:val="32"/>
        </w:rPr>
        <w:t>万元，增长</w:t>
      </w:r>
      <w:r w:rsidRPr="008B532E">
        <w:rPr>
          <w:rFonts w:ascii="仿宋_GB2312" w:eastAsia="仿宋_GB2312" w:hAnsi="宋体"/>
          <w:sz w:val="32"/>
          <w:szCs w:val="32"/>
        </w:rPr>
        <w:t>171.7%</w:t>
      </w:r>
      <w:r w:rsidRPr="008B532E">
        <w:rPr>
          <w:rFonts w:ascii="仿宋_GB2312" w:eastAsia="仿宋_GB2312" w:hAnsi="宋体" w:hint="eastAsia"/>
          <w:sz w:val="32"/>
          <w:szCs w:val="32"/>
        </w:rPr>
        <w:t>，主要原因：</w:t>
      </w:r>
      <w:r w:rsidRPr="008B532E">
        <w:rPr>
          <w:rFonts w:ascii="仿宋_GB2312" w:eastAsia="仿宋_GB2312" w:hAnsi="黑体" w:cs="方正小标宋_GBK" w:hint="eastAsia"/>
          <w:bCs/>
          <w:sz w:val="32"/>
          <w:szCs w:val="32"/>
        </w:rPr>
        <w:t>区直行政事业单位机构改革。</w:t>
      </w:r>
    </w:p>
    <w:p w:rsidR="00D11FA1" w:rsidRPr="00A80804" w:rsidRDefault="00D11FA1"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w:t>
      </w:r>
      <w:r>
        <w:rPr>
          <w:rFonts w:ascii="楷体_GB2312" w:eastAsia="楷体_GB2312" w:hAnsi="宋体"/>
          <w:b/>
          <w:sz w:val="32"/>
          <w:szCs w:val="32"/>
        </w:rPr>
        <w:t>3869.91</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主要是由于年末财政延迟拨款形成的结余。与上年相比，今年结转结余增加</w:t>
      </w:r>
      <w:r w:rsidRPr="008B532E">
        <w:rPr>
          <w:rFonts w:ascii="仿宋_GB2312" w:eastAsia="仿宋_GB2312" w:hAnsi="宋体"/>
          <w:sz w:val="32"/>
          <w:szCs w:val="32"/>
        </w:rPr>
        <w:t>3869.91</w:t>
      </w:r>
      <w:r w:rsidRPr="008B532E">
        <w:rPr>
          <w:rFonts w:ascii="仿宋_GB2312" w:eastAsia="仿宋_GB2312" w:hAnsi="宋体" w:hint="eastAsia"/>
          <w:sz w:val="32"/>
          <w:szCs w:val="32"/>
        </w:rPr>
        <w:t>万元，主要原因：</w:t>
      </w:r>
      <w:r w:rsidRPr="008B532E">
        <w:rPr>
          <w:rFonts w:ascii="仿宋_GB2312" w:eastAsia="仿宋_GB2312" w:hAnsi="黑体" w:cs="方正小标宋_GBK" w:hint="eastAsia"/>
          <w:bCs/>
          <w:sz w:val="32"/>
          <w:szCs w:val="32"/>
        </w:rPr>
        <w:t>区直行政事业单位机构改革项目支出与上年相比增加。</w:t>
      </w:r>
    </w:p>
    <w:p w:rsidR="00D11FA1" w:rsidRPr="004F2A87" w:rsidRDefault="00D11FA1" w:rsidP="00AB3395">
      <w:pPr>
        <w:spacing w:line="540" w:lineRule="exact"/>
        <w:ind w:firstLine="660"/>
        <w:rPr>
          <w:rFonts w:ascii="黑体" w:eastAsia="黑体" w:hAnsi="黑体"/>
          <w:sz w:val="32"/>
          <w:szCs w:val="32"/>
        </w:rPr>
      </w:pPr>
      <w:r w:rsidRPr="004F2A87">
        <w:rPr>
          <w:rFonts w:ascii="黑体" w:eastAsia="黑体" w:hAnsi="黑体" w:hint="eastAsia"/>
          <w:sz w:val="32"/>
          <w:szCs w:val="32"/>
        </w:rPr>
        <w:t>二、财政拨款支出决算情况</w:t>
      </w:r>
    </w:p>
    <w:p w:rsidR="00D11FA1" w:rsidRPr="008D1604" w:rsidRDefault="00D11FA1"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2019</w:t>
      </w:r>
      <w:r w:rsidRPr="008B532E">
        <w:rPr>
          <w:rFonts w:ascii="仿宋_GB2312" w:eastAsia="仿宋_GB2312" w:hAnsi="宋体" w:hint="eastAsia"/>
          <w:sz w:val="32"/>
          <w:szCs w:val="32"/>
        </w:rPr>
        <w:t>年度财政拨款支出</w:t>
      </w:r>
      <w:r w:rsidRPr="008B532E">
        <w:rPr>
          <w:rFonts w:ascii="仿宋_GB2312" w:eastAsia="仿宋_GB2312" w:hAnsi="宋体"/>
          <w:sz w:val="32"/>
          <w:szCs w:val="32"/>
        </w:rPr>
        <w:t>1606.63</w:t>
      </w:r>
      <w:r w:rsidRPr="008B532E">
        <w:rPr>
          <w:rFonts w:ascii="仿宋_GB2312" w:eastAsia="仿宋_GB2312" w:hAnsi="宋体" w:hint="eastAsia"/>
          <w:sz w:val="32"/>
          <w:szCs w:val="32"/>
        </w:rPr>
        <w:t>万元，其中：基本支出</w:t>
      </w:r>
      <w:r w:rsidRPr="008B532E">
        <w:rPr>
          <w:rFonts w:ascii="仿宋_GB2312" w:eastAsia="仿宋_GB2312" w:hAnsi="宋体"/>
          <w:sz w:val="32"/>
          <w:szCs w:val="32"/>
        </w:rPr>
        <w:t>1111.37</w:t>
      </w:r>
      <w:r w:rsidRPr="008B532E">
        <w:rPr>
          <w:rFonts w:ascii="仿宋_GB2312" w:eastAsia="仿宋_GB2312" w:hAnsi="宋体" w:hint="eastAsia"/>
          <w:sz w:val="32"/>
          <w:szCs w:val="32"/>
        </w:rPr>
        <w:t>万元，项目支出</w:t>
      </w:r>
      <w:r w:rsidRPr="008B532E">
        <w:rPr>
          <w:rFonts w:ascii="仿宋_GB2312" w:eastAsia="仿宋_GB2312" w:hAnsi="宋体"/>
          <w:sz w:val="32"/>
          <w:szCs w:val="32"/>
        </w:rPr>
        <w:t>495.26</w:t>
      </w:r>
      <w:r w:rsidRPr="008B532E">
        <w:rPr>
          <w:rFonts w:ascii="仿宋_GB2312" w:eastAsia="仿宋_GB2312" w:hAnsi="宋体" w:hint="eastAsia"/>
          <w:sz w:val="32"/>
          <w:szCs w:val="32"/>
        </w:rPr>
        <w:t>万元。与上年相比，财政拨款支出增加</w:t>
      </w:r>
      <w:r w:rsidRPr="008B532E">
        <w:rPr>
          <w:rFonts w:ascii="仿宋_GB2312" w:eastAsia="仿宋_GB2312" w:hAnsi="宋体"/>
          <w:sz w:val="32"/>
          <w:szCs w:val="32"/>
        </w:rPr>
        <w:t>1015.45</w:t>
      </w:r>
      <w:r w:rsidRPr="008B532E">
        <w:rPr>
          <w:rFonts w:ascii="仿宋_GB2312" w:eastAsia="仿宋_GB2312" w:hAnsi="宋体" w:hint="eastAsia"/>
          <w:sz w:val="32"/>
          <w:szCs w:val="32"/>
        </w:rPr>
        <w:t>万元，增长</w:t>
      </w:r>
      <w:r w:rsidRPr="008B532E">
        <w:rPr>
          <w:rFonts w:ascii="仿宋_GB2312" w:eastAsia="仿宋_GB2312" w:hAnsi="宋体"/>
          <w:sz w:val="32"/>
          <w:szCs w:val="32"/>
        </w:rPr>
        <w:t>171.7%</w:t>
      </w:r>
      <w:r w:rsidRPr="008B532E">
        <w:rPr>
          <w:rFonts w:ascii="仿宋_GB2312" w:eastAsia="仿宋_GB2312" w:hAnsi="宋体" w:hint="eastAsia"/>
          <w:sz w:val="32"/>
          <w:szCs w:val="32"/>
        </w:rPr>
        <w:t>，主要原因：</w:t>
      </w:r>
      <w:r w:rsidRPr="008B532E">
        <w:rPr>
          <w:rFonts w:ascii="仿宋_GB2312" w:eastAsia="仿宋_GB2312" w:hAnsi="黑体" w:cs="方正小标宋_GBK" w:hint="eastAsia"/>
          <w:bCs/>
          <w:sz w:val="32"/>
          <w:szCs w:val="32"/>
        </w:rPr>
        <w:t>区直行政事业单位机构改革。</w:t>
      </w:r>
      <w:r w:rsidRPr="008B532E">
        <w:rPr>
          <w:rFonts w:ascii="仿宋_GB2312" w:eastAsia="仿宋_GB2312" w:hAnsi="宋体" w:hint="eastAsia"/>
          <w:sz w:val="32"/>
          <w:szCs w:val="32"/>
        </w:rPr>
        <w:t>与年初预算相比，</w:t>
      </w:r>
      <w:r w:rsidRPr="008B532E">
        <w:rPr>
          <w:rFonts w:ascii="仿宋_GB2312" w:eastAsia="仿宋_GB2312" w:hAnsi="宋体"/>
          <w:sz w:val="32"/>
          <w:szCs w:val="32"/>
        </w:rPr>
        <w:t>2019</w:t>
      </w:r>
      <w:r w:rsidRPr="008B532E">
        <w:rPr>
          <w:rFonts w:ascii="仿宋_GB2312" w:eastAsia="仿宋_GB2312" w:hAnsi="宋体" w:hint="eastAsia"/>
          <w:sz w:val="32"/>
          <w:szCs w:val="32"/>
        </w:rPr>
        <w:t>财政拨款支出完成年初预算的</w:t>
      </w:r>
      <w:r w:rsidRPr="008B532E">
        <w:rPr>
          <w:rFonts w:ascii="仿宋_GB2312" w:eastAsia="仿宋_GB2312" w:hAnsi="宋体"/>
          <w:sz w:val="32"/>
          <w:szCs w:val="32"/>
        </w:rPr>
        <w:t>29.33%</w:t>
      </w:r>
      <w:r w:rsidRPr="008B532E">
        <w:rPr>
          <w:rFonts w:ascii="仿宋_GB2312" w:eastAsia="仿宋_GB2312" w:hAnsi="宋体" w:hint="eastAsia"/>
          <w:sz w:val="32"/>
          <w:szCs w:val="32"/>
        </w:rPr>
        <w:t>，其中：基本支出完成年初预算的</w:t>
      </w:r>
      <w:r w:rsidRPr="008B532E">
        <w:rPr>
          <w:rFonts w:ascii="仿宋_GB2312" w:eastAsia="仿宋_GB2312" w:hAnsi="宋体"/>
          <w:sz w:val="32"/>
          <w:szCs w:val="32"/>
        </w:rPr>
        <w:t>69.17%</w:t>
      </w:r>
      <w:r w:rsidRPr="008B532E">
        <w:rPr>
          <w:rFonts w:ascii="仿宋_GB2312" w:eastAsia="仿宋_GB2312" w:hAnsi="宋体" w:hint="eastAsia"/>
          <w:sz w:val="32"/>
          <w:szCs w:val="32"/>
        </w:rPr>
        <w:t>，项目完成年初预算的</w:t>
      </w:r>
      <w:r w:rsidRPr="008B532E">
        <w:rPr>
          <w:rFonts w:ascii="仿宋_GB2312" w:eastAsia="仿宋_GB2312" w:hAnsi="宋体"/>
          <w:sz w:val="32"/>
          <w:szCs w:val="32"/>
        </w:rPr>
        <w:t>30.82%</w:t>
      </w:r>
      <w:r w:rsidRPr="008B532E">
        <w:rPr>
          <w:rFonts w:ascii="仿宋_GB2312" w:eastAsia="仿宋_GB2312" w:hAnsi="宋体" w:hint="eastAsia"/>
          <w:sz w:val="32"/>
          <w:szCs w:val="32"/>
        </w:rPr>
        <w:t>。</w:t>
      </w:r>
    </w:p>
    <w:p w:rsidR="00D11FA1" w:rsidRPr="008D1604" w:rsidRDefault="00D11FA1"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2019</w:t>
      </w:r>
      <w:r w:rsidRPr="008B532E">
        <w:rPr>
          <w:rFonts w:ascii="仿宋_GB2312" w:eastAsia="仿宋_GB2312" w:hAnsi="宋体" w:hint="eastAsia"/>
          <w:sz w:val="32"/>
          <w:szCs w:val="32"/>
        </w:rPr>
        <w:t>年度财政拨款支出</w:t>
      </w:r>
      <w:r w:rsidRPr="008B532E">
        <w:rPr>
          <w:rFonts w:ascii="仿宋_GB2312" w:eastAsia="仿宋_GB2312" w:hAnsi="宋体"/>
          <w:sz w:val="32"/>
          <w:szCs w:val="32"/>
        </w:rPr>
        <w:t>1606.63</w:t>
      </w:r>
      <w:r w:rsidRPr="008B532E">
        <w:rPr>
          <w:rFonts w:ascii="仿宋_GB2312" w:eastAsia="仿宋_GB2312" w:hAnsi="宋体" w:hint="eastAsia"/>
          <w:sz w:val="32"/>
          <w:szCs w:val="32"/>
        </w:rPr>
        <w:t>万元，按支出功能分类科目分，包括：一般公共服务支出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；社会保障</w:t>
      </w:r>
      <w:r w:rsidRPr="008B532E">
        <w:rPr>
          <w:rFonts w:ascii="仿宋_GB2312" w:eastAsia="仿宋_GB2312" w:hAnsi="宋体" w:hint="eastAsia"/>
          <w:sz w:val="32"/>
          <w:szCs w:val="32"/>
        </w:rPr>
        <w:lastRenderedPageBreak/>
        <w:t>和就业支出</w:t>
      </w:r>
      <w:r w:rsidRPr="008B532E">
        <w:rPr>
          <w:rFonts w:ascii="仿宋_GB2312" w:eastAsia="仿宋_GB2312" w:hAnsi="宋体"/>
          <w:sz w:val="32"/>
          <w:szCs w:val="32"/>
        </w:rPr>
        <w:t>133.49</w:t>
      </w:r>
      <w:r w:rsidRPr="008B532E">
        <w:rPr>
          <w:rFonts w:ascii="仿宋_GB2312" w:eastAsia="仿宋_GB2312" w:hAnsi="宋体" w:hint="eastAsia"/>
          <w:sz w:val="32"/>
          <w:szCs w:val="32"/>
        </w:rPr>
        <w:t>万元，占</w:t>
      </w:r>
      <w:r w:rsidRPr="008B532E">
        <w:rPr>
          <w:rFonts w:ascii="仿宋_GB2312" w:eastAsia="仿宋_GB2312" w:hAnsi="宋体"/>
          <w:sz w:val="32"/>
          <w:szCs w:val="32"/>
        </w:rPr>
        <w:t>8.31%</w:t>
      </w:r>
      <w:r w:rsidRPr="008B532E">
        <w:rPr>
          <w:rFonts w:ascii="仿宋_GB2312" w:eastAsia="仿宋_GB2312" w:hAnsi="宋体" w:hint="eastAsia"/>
          <w:sz w:val="32"/>
          <w:szCs w:val="32"/>
        </w:rPr>
        <w:t>；卫生健康支出</w:t>
      </w:r>
      <w:r w:rsidRPr="008B532E">
        <w:rPr>
          <w:rFonts w:ascii="仿宋_GB2312" w:eastAsia="仿宋_GB2312" w:hAnsi="宋体"/>
          <w:sz w:val="32"/>
          <w:szCs w:val="32"/>
        </w:rPr>
        <w:t>24.42</w:t>
      </w:r>
      <w:r w:rsidRPr="008B532E">
        <w:rPr>
          <w:rFonts w:ascii="仿宋_GB2312" w:eastAsia="仿宋_GB2312" w:hAnsi="宋体" w:hint="eastAsia"/>
          <w:sz w:val="32"/>
          <w:szCs w:val="32"/>
        </w:rPr>
        <w:t>万元，占</w:t>
      </w:r>
      <w:r w:rsidRPr="008B532E">
        <w:rPr>
          <w:rFonts w:ascii="仿宋_GB2312" w:eastAsia="仿宋_GB2312" w:hAnsi="宋体"/>
          <w:sz w:val="32"/>
          <w:szCs w:val="32"/>
        </w:rPr>
        <w:t>1.52%</w:t>
      </w:r>
      <w:r w:rsidRPr="008B532E">
        <w:rPr>
          <w:rFonts w:ascii="仿宋_GB2312" w:eastAsia="仿宋_GB2312" w:hAnsi="宋体" w:hint="eastAsia"/>
          <w:sz w:val="32"/>
          <w:szCs w:val="32"/>
        </w:rPr>
        <w:t>；节能环保支出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；农林水支出</w:t>
      </w:r>
      <w:r w:rsidRPr="008B532E">
        <w:rPr>
          <w:rFonts w:ascii="仿宋_GB2312" w:eastAsia="仿宋_GB2312" w:hAnsi="宋体"/>
          <w:sz w:val="32"/>
          <w:szCs w:val="32"/>
        </w:rPr>
        <w:t>1370.12</w:t>
      </w:r>
      <w:r w:rsidRPr="008B532E">
        <w:rPr>
          <w:rFonts w:ascii="仿宋_GB2312" w:eastAsia="仿宋_GB2312" w:hAnsi="宋体" w:hint="eastAsia"/>
          <w:sz w:val="32"/>
          <w:szCs w:val="32"/>
        </w:rPr>
        <w:t>万元，占</w:t>
      </w:r>
      <w:r w:rsidRPr="008B532E">
        <w:rPr>
          <w:rFonts w:ascii="仿宋_GB2312" w:eastAsia="仿宋_GB2312" w:hAnsi="宋体"/>
          <w:sz w:val="32"/>
          <w:szCs w:val="32"/>
        </w:rPr>
        <w:t>85.28%</w:t>
      </w:r>
      <w:r w:rsidRPr="008B532E">
        <w:rPr>
          <w:rFonts w:ascii="仿宋_GB2312" w:eastAsia="仿宋_GB2312" w:hAnsi="宋体" w:hint="eastAsia"/>
          <w:sz w:val="32"/>
          <w:szCs w:val="32"/>
        </w:rPr>
        <w:t>；交通运输支出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；资源勘探信息等支出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；援助其他地区支出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；国土海洋气象等支出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万元，占</w:t>
      </w:r>
      <w:r w:rsidRPr="008B532E">
        <w:rPr>
          <w:rFonts w:ascii="仿宋_GB2312" w:eastAsia="仿宋_GB2312" w:hAnsi="宋体"/>
          <w:sz w:val="32"/>
          <w:szCs w:val="32"/>
        </w:rPr>
        <w:t>0%</w:t>
      </w:r>
      <w:r w:rsidRPr="008B532E">
        <w:rPr>
          <w:rFonts w:ascii="仿宋_GB2312" w:eastAsia="仿宋_GB2312" w:hAnsi="宋体" w:hint="eastAsia"/>
          <w:sz w:val="32"/>
          <w:szCs w:val="32"/>
        </w:rPr>
        <w:t>；住房保障支出</w:t>
      </w:r>
      <w:r w:rsidRPr="008B532E">
        <w:rPr>
          <w:rFonts w:ascii="仿宋_GB2312" w:eastAsia="仿宋_GB2312" w:hAnsi="宋体"/>
          <w:sz w:val="32"/>
          <w:szCs w:val="32"/>
        </w:rPr>
        <w:t>78.6</w:t>
      </w:r>
      <w:r w:rsidRPr="008B532E">
        <w:rPr>
          <w:rFonts w:ascii="仿宋_GB2312" w:eastAsia="仿宋_GB2312" w:hAnsi="宋体" w:hint="eastAsia"/>
          <w:sz w:val="32"/>
          <w:szCs w:val="32"/>
        </w:rPr>
        <w:t>万元，占</w:t>
      </w:r>
      <w:r w:rsidRPr="008B532E">
        <w:rPr>
          <w:rFonts w:ascii="仿宋_GB2312" w:eastAsia="仿宋_GB2312" w:hAnsi="宋体"/>
          <w:sz w:val="32"/>
          <w:szCs w:val="32"/>
        </w:rPr>
        <w:t>4.89%</w:t>
      </w:r>
      <w:r w:rsidRPr="008B532E">
        <w:rPr>
          <w:rFonts w:ascii="仿宋_GB2312" w:eastAsia="仿宋_GB2312" w:hAnsi="宋体" w:hint="eastAsia"/>
          <w:sz w:val="32"/>
          <w:szCs w:val="32"/>
        </w:rPr>
        <w:t>。</w:t>
      </w:r>
    </w:p>
    <w:p w:rsidR="00D11FA1" w:rsidRPr="008B532E" w:rsidRDefault="00D11FA1" w:rsidP="00965A78">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1.</w:t>
      </w:r>
      <w:r w:rsidRPr="008B532E">
        <w:rPr>
          <w:rFonts w:ascii="仿宋_GB2312" w:eastAsia="仿宋_GB2312" w:hAnsi="宋体" w:hint="eastAsia"/>
          <w:sz w:val="32"/>
          <w:szCs w:val="32"/>
        </w:rPr>
        <w:t>一般公共服务支出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万元，具体包括：</w:t>
      </w:r>
    </w:p>
    <w:p w:rsidR="00D11FA1" w:rsidRPr="008B532E" w:rsidRDefault="00D11FA1" w:rsidP="00965A78">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1</w:t>
      </w:r>
      <w:r w:rsidRPr="008B532E">
        <w:rPr>
          <w:rFonts w:ascii="仿宋_GB2312" w:eastAsia="仿宋_GB2312" w:hAnsi="宋体" w:hint="eastAsia"/>
          <w:sz w:val="32"/>
          <w:szCs w:val="32"/>
        </w:rPr>
        <w:t>）行政运行</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965A78">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2</w:t>
      </w:r>
      <w:r w:rsidRPr="008B532E">
        <w:rPr>
          <w:rFonts w:ascii="仿宋_GB2312" w:eastAsia="仿宋_GB2312" w:hAnsi="宋体" w:hint="eastAsia"/>
          <w:sz w:val="32"/>
          <w:szCs w:val="32"/>
        </w:rPr>
        <w:t>）一般行政管理事务</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XX</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3</w:t>
      </w:r>
      <w:r w:rsidRPr="008B532E">
        <w:rPr>
          <w:rFonts w:ascii="仿宋_GB2312" w:eastAsia="仿宋_GB2312" w:hAnsi="宋体" w:hint="eastAsia"/>
          <w:sz w:val="32"/>
          <w:szCs w:val="32"/>
        </w:rPr>
        <w:t>）预算改革业务</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4</w:t>
      </w:r>
      <w:r w:rsidRPr="008B532E">
        <w:rPr>
          <w:rFonts w:ascii="仿宋_GB2312" w:eastAsia="仿宋_GB2312" w:hAnsi="宋体" w:hint="eastAsia"/>
          <w:sz w:val="32"/>
          <w:szCs w:val="32"/>
        </w:rPr>
        <w:t>）财政国库业务</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5</w:t>
      </w:r>
      <w:r w:rsidRPr="008B532E">
        <w:rPr>
          <w:rFonts w:ascii="仿宋_GB2312" w:eastAsia="仿宋_GB2312" w:hAnsi="宋体" w:hint="eastAsia"/>
          <w:sz w:val="32"/>
          <w:szCs w:val="32"/>
        </w:rPr>
        <w:t>）信息化建设</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6</w:t>
      </w:r>
      <w:r w:rsidRPr="008B532E">
        <w:rPr>
          <w:rFonts w:ascii="仿宋_GB2312" w:eastAsia="仿宋_GB2312" w:hAnsi="宋体" w:hint="eastAsia"/>
          <w:sz w:val="32"/>
          <w:szCs w:val="32"/>
        </w:rPr>
        <w:t>）事业运行</w:t>
      </w:r>
      <w:r>
        <w:rPr>
          <w:rFonts w:ascii="仿宋_GB2312" w:eastAsia="仿宋_GB2312" w:hAnsi="宋体"/>
          <w:sz w:val="32"/>
          <w:szCs w:val="32"/>
        </w:rPr>
        <w:t>0</w:t>
      </w:r>
      <w:r w:rsidRPr="008B532E">
        <w:rPr>
          <w:rFonts w:ascii="仿宋_GB2312" w:eastAsia="仿宋_GB2312" w:hAnsi="宋体" w:hint="eastAsia"/>
          <w:sz w:val="32"/>
          <w:szCs w:val="32"/>
        </w:rPr>
        <w:t>万元，主要是工资、办公费、印刷费、专用材料、公务运行维护费等支出，完成年初预算的</w:t>
      </w:r>
      <w:r w:rsidRPr="008B532E">
        <w:rPr>
          <w:rFonts w:ascii="仿宋_GB2312" w:eastAsia="仿宋_GB2312" w:hAnsi="宋体"/>
          <w:sz w:val="32"/>
          <w:szCs w:val="32"/>
        </w:rPr>
        <w:t>%</w:t>
      </w:r>
      <w:r w:rsidRPr="008B532E">
        <w:rPr>
          <w:rFonts w:ascii="仿宋_GB2312" w:eastAsia="仿宋_GB2312" w:hAnsi="宋体" w:hint="eastAsia"/>
          <w:sz w:val="32"/>
          <w:szCs w:val="32"/>
        </w:rPr>
        <w:t>，决算数大于年初预算数的原因主要是</w:t>
      </w:r>
      <w:r>
        <w:rPr>
          <w:rFonts w:ascii="仿宋_GB2312" w:eastAsia="仿宋_GB2312" w:hAnsi="黑体" w:cs="方正小标宋_GBK"/>
          <w:bCs/>
          <w:sz w:val="32"/>
          <w:szCs w:val="32"/>
        </w:rPr>
        <w:t>0</w:t>
      </w:r>
      <w:r>
        <w:rPr>
          <w:rFonts w:ascii="仿宋_GB2312" w:eastAsia="仿宋_GB2312" w:hAnsi="黑体" w:cs="方正小标宋_GBK" w:hint="eastAsia"/>
          <w:bCs/>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7</w:t>
      </w:r>
      <w:r w:rsidRPr="008B532E">
        <w:rPr>
          <w:rFonts w:ascii="仿宋_GB2312" w:eastAsia="仿宋_GB2312" w:hAnsi="宋体" w:hint="eastAsia"/>
          <w:sz w:val="32"/>
          <w:szCs w:val="32"/>
        </w:rPr>
        <w:t>）其他财政事务支出</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w:t>
      </w:r>
      <w:r w:rsidRPr="008B532E">
        <w:rPr>
          <w:rFonts w:ascii="仿宋_GB2312" w:eastAsia="仿宋_GB2312" w:hAnsi="宋体" w:hint="eastAsia"/>
          <w:sz w:val="32"/>
          <w:szCs w:val="32"/>
        </w:rPr>
        <w:lastRenderedPageBreak/>
        <w:t>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2.</w:t>
      </w:r>
      <w:r w:rsidRPr="008B532E">
        <w:rPr>
          <w:rFonts w:ascii="仿宋_GB2312" w:eastAsia="仿宋_GB2312" w:hAnsi="宋体" w:hint="eastAsia"/>
          <w:sz w:val="32"/>
          <w:szCs w:val="32"/>
        </w:rPr>
        <w:t>社会保障和就业支出</w:t>
      </w:r>
      <w:r w:rsidRPr="008B532E">
        <w:rPr>
          <w:rFonts w:ascii="仿宋_GB2312" w:eastAsia="仿宋_GB2312" w:hAnsi="宋体"/>
          <w:sz w:val="32"/>
          <w:szCs w:val="32"/>
        </w:rPr>
        <w:t>133.49</w:t>
      </w:r>
      <w:r w:rsidRPr="008B532E">
        <w:rPr>
          <w:rFonts w:ascii="仿宋_GB2312" w:eastAsia="仿宋_GB2312" w:hAnsi="宋体" w:hint="eastAsia"/>
          <w:sz w:val="32"/>
          <w:szCs w:val="32"/>
        </w:rPr>
        <w:t>万元，具体包括：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1</w:t>
      </w:r>
      <w:r w:rsidRPr="008B532E">
        <w:rPr>
          <w:rFonts w:ascii="仿宋_GB2312" w:eastAsia="仿宋_GB2312" w:hAnsi="宋体" w:hint="eastAsia"/>
          <w:sz w:val="32"/>
          <w:szCs w:val="32"/>
        </w:rPr>
        <w:t>）归口管理的行政单位离退休</w:t>
      </w:r>
      <w:r w:rsidRPr="008B532E">
        <w:rPr>
          <w:rFonts w:ascii="仿宋_GB2312" w:eastAsia="仿宋_GB2312" w:hAnsi="宋体"/>
          <w:sz w:val="32"/>
          <w:szCs w:val="32"/>
        </w:rPr>
        <w:t>14.5</w:t>
      </w:r>
      <w:r w:rsidRPr="008B532E">
        <w:rPr>
          <w:rFonts w:ascii="仿宋_GB2312" w:eastAsia="仿宋_GB2312" w:hAnsi="宋体" w:hint="eastAsia"/>
          <w:sz w:val="32"/>
          <w:szCs w:val="32"/>
        </w:rPr>
        <w:t>万元，主要是离退人员取暖费等支出，完成年初预算的</w:t>
      </w:r>
      <w:r w:rsidRPr="008B532E">
        <w:rPr>
          <w:rFonts w:ascii="仿宋_GB2312" w:eastAsia="仿宋_GB2312" w:hAnsi="宋体"/>
          <w:sz w:val="32"/>
          <w:szCs w:val="32"/>
        </w:rPr>
        <w:t>53.76%</w:t>
      </w:r>
      <w:r w:rsidRPr="008B532E">
        <w:rPr>
          <w:rFonts w:ascii="仿宋_GB2312" w:eastAsia="仿宋_GB2312" w:hAnsi="宋体" w:hint="eastAsia"/>
          <w:sz w:val="32"/>
          <w:szCs w:val="32"/>
        </w:rPr>
        <w:t>，决算数小于年初预算数的原因主要是人员去世。</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2</w:t>
      </w:r>
      <w:r w:rsidRPr="008B532E">
        <w:rPr>
          <w:rFonts w:ascii="仿宋_GB2312" w:eastAsia="仿宋_GB2312" w:hAnsi="宋体" w:hint="eastAsia"/>
          <w:sz w:val="32"/>
          <w:szCs w:val="32"/>
        </w:rPr>
        <w:t>）事业单位离退休</w:t>
      </w:r>
      <w:r w:rsidRPr="008B532E">
        <w:rPr>
          <w:rFonts w:ascii="仿宋_GB2312" w:eastAsia="仿宋_GB2312" w:hAnsi="宋体"/>
          <w:sz w:val="32"/>
          <w:szCs w:val="32"/>
        </w:rPr>
        <w:t>4.53</w:t>
      </w:r>
      <w:r w:rsidRPr="008B532E">
        <w:rPr>
          <w:rFonts w:ascii="仿宋_GB2312" w:eastAsia="仿宋_GB2312" w:hAnsi="宋体" w:hint="eastAsia"/>
          <w:sz w:val="32"/>
          <w:szCs w:val="32"/>
        </w:rPr>
        <w:t>万元，主要是丧葬费等支出，年初无此项预算。</w:t>
      </w:r>
    </w:p>
    <w:p w:rsidR="00D11FA1" w:rsidRDefault="00D11FA1" w:rsidP="00B135E7">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3</w:t>
      </w:r>
      <w:r w:rsidRPr="008B532E">
        <w:rPr>
          <w:rFonts w:ascii="仿宋_GB2312" w:eastAsia="仿宋_GB2312" w:hAnsi="宋体" w:hint="eastAsia"/>
          <w:sz w:val="32"/>
          <w:szCs w:val="32"/>
        </w:rPr>
        <w:t>）机关事业单位基本养老保险缴费</w:t>
      </w:r>
      <w:r w:rsidRPr="008B532E">
        <w:rPr>
          <w:rFonts w:ascii="仿宋_GB2312" w:eastAsia="仿宋_GB2312" w:hAnsi="宋体"/>
          <w:sz w:val="32"/>
          <w:szCs w:val="32"/>
        </w:rPr>
        <w:t>110.13</w:t>
      </w:r>
      <w:r w:rsidRPr="008B532E">
        <w:rPr>
          <w:rFonts w:ascii="仿宋_GB2312" w:eastAsia="仿宋_GB2312" w:hAnsi="宋体" w:hint="eastAsia"/>
          <w:sz w:val="32"/>
          <w:szCs w:val="32"/>
        </w:rPr>
        <w:t>万元，主要是养老保险、职业年金等支出，年初无此项预算。</w:t>
      </w:r>
    </w:p>
    <w:p w:rsidR="00D11FA1" w:rsidRPr="001429DD" w:rsidRDefault="00D11FA1" w:rsidP="001429DD">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4</w:t>
      </w:r>
      <w:r w:rsidRPr="008B532E">
        <w:rPr>
          <w:rFonts w:ascii="仿宋_GB2312" w:eastAsia="仿宋_GB2312" w:hAnsi="宋体" w:hint="eastAsia"/>
          <w:sz w:val="32"/>
          <w:szCs w:val="32"/>
        </w:rPr>
        <w:t>）</w:t>
      </w:r>
      <w:r>
        <w:rPr>
          <w:rFonts w:ascii="仿宋_GB2312" w:eastAsia="仿宋_GB2312" w:hAnsi="宋体" w:hint="eastAsia"/>
          <w:sz w:val="32"/>
          <w:szCs w:val="32"/>
        </w:rPr>
        <w:t>其他社会保障和就业支出</w:t>
      </w:r>
      <w:r>
        <w:rPr>
          <w:rFonts w:ascii="仿宋_GB2312" w:eastAsia="仿宋_GB2312" w:hAnsi="宋体"/>
          <w:sz w:val="32"/>
          <w:szCs w:val="32"/>
        </w:rPr>
        <w:t>4.34</w:t>
      </w:r>
      <w:r>
        <w:rPr>
          <w:rFonts w:ascii="仿宋_GB2312" w:eastAsia="仿宋_GB2312" w:hAnsi="宋体" w:hint="eastAsia"/>
          <w:sz w:val="32"/>
          <w:szCs w:val="32"/>
        </w:rPr>
        <w:t>万元，主要是退休人员工资补发等支出，年初无此项预算。</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5</w:t>
      </w:r>
      <w:r w:rsidRPr="008B532E">
        <w:rPr>
          <w:rFonts w:ascii="仿宋_GB2312" w:eastAsia="仿宋_GB2312" w:hAnsi="宋体" w:hint="eastAsia"/>
          <w:sz w:val="32"/>
          <w:szCs w:val="32"/>
        </w:rPr>
        <w:t>）死亡抚恤</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Pr>
          <w:rFonts w:ascii="仿宋_GB2312" w:eastAsia="仿宋_GB2312" w:hAnsi="宋体"/>
          <w:sz w:val="32"/>
          <w:szCs w:val="32"/>
        </w:rPr>
        <w:t>6</w:t>
      </w:r>
      <w:r w:rsidRPr="008B532E">
        <w:rPr>
          <w:rFonts w:ascii="仿宋_GB2312" w:eastAsia="仿宋_GB2312" w:hAnsi="宋体" w:hint="eastAsia"/>
          <w:sz w:val="32"/>
          <w:szCs w:val="32"/>
        </w:rPr>
        <w:t>）伤残抚恤</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3.</w:t>
      </w:r>
      <w:r w:rsidRPr="008B532E">
        <w:rPr>
          <w:rFonts w:ascii="仿宋_GB2312" w:eastAsia="仿宋_GB2312" w:hAnsi="宋体" w:hint="eastAsia"/>
          <w:sz w:val="32"/>
          <w:szCs w:val="32"/>
        </w:rPr>
        <w:t>卫生健康支出</w:t>
      </w:r>
      <w:r w:rsidRPr="008B532E">
        <w:rPr>
          <w:rFonts w:ascii="仿宋_GB2312" w:eastAsia="仿宋_GB2312" w:hAnsi="宋体"/>
          <w:sz w:val="32"/>
          <w:szCs w:val="32"/>
        </w:rPr>
        <w:t>24.42</w:t>
      </w:r>
      <w:r w:rsidRPr="008B532E">
        <w:rPr>
          <w:rFonts w:ascii="仿宋_GB2312" w:eastAsia="仿宋_GB2312" w:hAnsi="宋体" w:hint="eastAsia"/>
          <w:sz w:val="32"/>
          <w:szCs w:val="32"/>
        </w:rPr>
        <w:t>万元，包括：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1</w:t>
      </w:r>
      <w:r w:rsidRPr="008B532E">
        <w:rPr>
          <w:rFonts w:ascii="仿宋_GB2312" w:eastAsia="仿宋_GB2312" w:hAnsi="宋体" w:hint="eastAsia"/>
          <w:sz w:val="32"/>
          <w:szCs w:val="32"/>
        </w:rPr>
        <w:t>）行政单位医疗</w:t>
      </w:r>
      <w:r w:rsidRPr="008B532E">
        <w:rPr>
          <w:rFonts w:ascii="仿宋_GB2312" w:eastAsia="仿宋_GB2312" w:hAnsi="宋体"/>
          <w:sz w:val="32"/>
          <w:szCs w:val="32"/>
        </w:rPr>
        <w:t>2.6</w:t>
      </w:r>
      <w:r w:rsidRPr="008B532E">
        <w:rPr>
          <w:rFonts w:ascii="仿宋_GB2312" w:eastAsia="仿宋_GB2312" w:hAnsi="宋体" w:hint="eastAsia"/>
          <w:sz w:val="32"/>
          <w:szCs w:val="32"/>
        </w:rPr>
        <w:t>万元，主要是医疗保险等支出，年初无此项预算。</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w:t>
      </w:r>
      <w:r w:rsidRPr="008B532E">
        <w:rPr>
          <w:rFonts w:ascii="仿宋_GB2312" w:eastAsia="仿宋_GB2312" w:hAnsi="宋体"/>
          <w:sz w:val="32"/>
          <w:szCs w:val="32"/>
        </w:rPr>
        <w:t>2</w:t>
      </w:r>
      <w:r w:rsidRPr="008B532E">
        <w:rPr>
          <w:rFonts w:ascii="仿宋_GB2312" w:eastAsia="仿宋_GB2312" w:hAnsi="宋体" w:hint="eastAsia"/>
          <w:sz w:val="32"/>
          <w:szCs w:val="32"/>
        </w:rPr>
        <w:t>）事业单位医疗</w:t>
      </w:r>
      <w:r w:rsidRPr="008B532E">
        <w:rPr>
          <w:rFonts w:ascii="仿宋_GB2312" w:eastAsia="仿宋_GB2312" w:hAnsi="宋体"/>
          <w:sz w:val="32"/>
          <w:szCs w:val="32"/>
        </w:rPr>
        <w:t>21.82</w:t>
      </w:r>
      <w:r w:rsidRPr="008B532E">
        <w:rPr>
          <w:rFonts w:ascii="仿宋_GB2312" w:eastAsia="仿宋_GB2312" w:hAnsi="宋体" w:hint="eastAsia"/>
          <w:sz w:val="32"/>
          <w:szCs w:val="32"/>
        </w:rPr>
        <w:t>万元，主要是医疗保险等支出，年初无此项预算。</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4.</w:t>
      </w:r>
      <w:r w:rsidRPr="008B532E">
        <w:rPr>
          <w:rFonts w:ascii="仿宋_GB2312" w:eastAsia="仿宋_GB2312" w:hAnsi="宋体" w:hint="eastAsia"/>
          <w:sz w:val="32"/>
          <w:szCs w:val="32"/>
        </w:rPr>
        <w:t>农林水事务支出</w:t>
      </w:r>
      <w:r w:rsidRPr="008B532E">
        <w:rPr>
          <w:rFonts w:ascii="仿宋_GB2312" w:eastAsia="仿宋_GB2312" w:hAnsi="宋体"/>
          <w:sz w:val="32"/>
          <w:szCs w:val="32"/>
        </w:rPr>
        <w:t>1370.12</w:t>
      </w:r>
      <w:r w:rsidRPr="008B532E">
        <w:rPr>
          <w:rFonts w:ascii="仿宋_GB2312" w:eastAsia="仿宋_GB2312" w:hAnsi="宋体" w:hint="eastAsia"/>
          <w:sz w:val="32"/>
          <w:szCs w:val="32"/>
        </w:rPr>
        <w:t>万元，具体包括：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农业支出</w:t>
      </w:r>
      <w:r w:rsidRPr="008B532E">
        <w:rPr>
          <w:rFonts w:ascii="仿宋_GB2312" w:eastAsia="仿宋_GB2312" w:hAnsi="宋体"/>
          <w:sz w:val="32"/>
          <w:szCs w:val="32"/>
        </w:rPr>
        <w:t>917.14</w:t>
      </w:r>
      <w:r w:rsidRPr="008B532E">
        <w:rPr>
          <w:rFonts w:ascii="仿宋_GB2312" w:eastAsia="仿宋_GB2312" w:hAnsi="宋体" w:hint="eastAsia"/>
          <w:sz w:val="32"/>
          <w:szCs w:val="32"/>
        </w:rPr>
        <w:t>万元</w:t>
      </w:r>
      <w:r w:rsidRPr="008B532E">
        <w:rPr>
          <w:rFonts w:ascii="仿宋_GB2312" w:eastAsia="仿宋_GB2312" w:hAnsi="宋体"/>
          <w:sz w:val="32"/>
          <w:szCs w:val="32"/>
        </w:rPr>
        <w:t>,</w:t>
      </w:r>
      <w:r w:rsidRPr="008B532E">
        <w:rPr>
          <w:rFonts w:ascii="仿宋_GB2312" w:eastAsia="仿宋_GB2312" w:hAnsi="宋体" w:hint="eastAsia"/>
          <w:sz w:val="32"/>
          <w:szCs w:val="32"/>
        </w:rPr>
        <w:t>水利支出</w:t>
      </w:r>
      <w:r w:rsidRPr="008B532E">
        <w:rPr>
          <w:rFonts w:ascii="仿宋_GB2312" w:eastAsia="仿宋_GB2312" w:hAnsi="宋体"/>
          <w:sz w:val="32"/>
          <w:szCs w:val="32"/>
        </w:rPr>
        <w:t>449.98</w:t>
      </w:r>
      <w:r w:rsidRPr="008B532E">
        <w:rPr>
          <w:rFonts w:ascii="仿宋_GB2312" w:eastAsia="仿宋_GB2312" w:hAnsi="宋体" w:hint="eastAsia"/>
          <w:sz w:val="32"/>
          <w:szCs w:val="32"/>
        </w:rPr>
        <w:t>万元</w:t>
      </w:r>
      <w:r w:rsidRPr="008B532E">
        <w:rPr>
          <w:rFonts w:ascii="仿宋_GB2312" w:eastAsia="仿宋_GB2312" w:hAnsi="宋体"/>
          <w:sz w:val="32"/>
          <w:szCs w:val="32"/>
        </w:rPr>
        <w:t>,</w:t>
      </w:r>
      <w:r w:rsidRPr="008B532E">
        <w:rPr>
          <w:rFonts w:ascii="仿宋_GB2312" w:eastAsia="仿宋_GB2312" w:hAnsi="宋体" w:hint="eastAsia"/>
          <w:sz w:val="32"/>
          <w:szCs w:val="32"/>
        </w:rPr>
        <w:t>其他农业支出</w:t>
      </w:r>
      <w:r w:rsidRPr="008B532E">
        <w:rPr>
          <w:rFonts w:ascii="仿宋_GB2312" w:eastAsia="仿宋_GB2312" w:hAnsi="宋体"/>
          <w:sz w:val="32"/>
          <w:szCs w:val="32"/>
        </w:rPr>
        <w:t>3</w:t>
      </w:r>
      <w:r w:rsidRPr="008B532E">
        <w:rPr>
          <w:rFonts w:ascii="仿宋_GB2312" w:eastAsia="仿宋_GB2312" w:hAnsi="宋体" w:hint="eastAsia"/>
          <w:sz w:val="32"/>
          <w:szCs w:val="32"/>
        </w:rPr>
        <w:t>万元，主要是专用材料、专用设备、防护用品等支出，年初无此项预算。</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5.</w:t>
      </w:r>
      <w:r w:rsidRPr="008B532E">
        <w:rPr>
          <w:rFonts w:ascii="仿宋_GB2312" w:eastAsia="仿宋_GB2312" w:hAnsi="宋体" w:hint="eastAsia"/>
          <w:sz w:val="32"/>
          <w:szCs w:val="32"/>
        </w:rPr>
        <w:t>金融支出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万元，具体包括：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lastRenderedPageBreak/>
        <w:t>其他金融支出</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6.</w:t>
      </w:r>
      <w:r w:rsidRPr="008B532E">
        <w:rPr>
          <w:rFonts w:ascii="仿宋_GB2312" w:eastAsia="仿宋_GB2312" w:hAnsi="宋体" w:hint="eastAsia"/>
          <w:sz w:val="32"/>
          <w:szCs w:val="32"/>
        </w:rPr>
        <w:t>自然资源海洋气象等支出</w:t>
      </w:r>
      <w:r w:rsidRPr="008B532E">
        <w:rPr>
          <w:rFonts w:ascii="仿宋_GB2312" w:eastAsia="仿宋_GB2312" w:hAnsi="宋体"/>
          <w:sz w:val="32"/>
          <w:szCs w:val="32"/>
        </w:rPr>
        <w:t>0</w:t>
      </w:r>
      <w:r w:rsidRPr="008B532E">
        <w:rPr>
          <w:rFonts w:ascii="仿宋_GB2312" w:eastAsia="仿宋_GB2312" w:hAnsi="宋体" w:hint="eastAsia"/>
          <w:sz w:val="32"/>
          <w:szCs w:val="32"/>
        </w:rPr>
        <w:t>万元，具体包括：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其他自然资源事务支出</w:t>
      </w:r>
      <w:r w:rsidRPr="008B532E">
        <w:rPr>
          <w:rFonts w:ascii="仿宋_GB2312" w:eastAsia="仿宋_GB2312" w:hAnsi="宋体"/>
          <w:sz w:val="32"/>
          <w:szCs w:val="32"/>
        </w:rPr>
        <w:t>0</w:t>
      </w:r>
      <w:r w:rsidRPr="008B532E">
        <w:rPr>
          <w:rFonts w:ascii="仿宋_GB2312" w:eastAsia="仿宋_GB2312" w:hAnsi="宋体" w:hint="eastAsia"/>
          <w:sz w:val="32"/>
          <w:szCs w:val="32"/>
        </w:rPr>
        <w:t>万元，主要是</w:t>
      </w:r>
      <w:r w:rsidRPr="008B532E">
        <w:rPr>
          <w:rFonts w:ascii="仿宋_GB2312" w:eastAsia="仿宋_GB2312" w:hAnsi="宋体"/>
          <w:sz w:val="32"/>
          <w:szCs w:val="32"/>
        </w:rPr>
        <w:t>0</w:t>
      </w:r>
      <w:r w:rsidRPr="008B532E">
        <w:rPr>
          <w:rFonts w:ascii="仿宋_GB2312" w:eastAsia="仿宋_GB2312" w:hAnsi="宋体" w:hint="eastAsia"/>
          <w:sz w:val="32"/>
          <w:szCs w:val="32"/>
        </w:rPr>
        <w:t>等支出，完成年初预算的</w:t>
      </w:r>
      <w:r w:rsidRPr="008B532E">
        <w:rPr>
          <w:rFonts w:ascii="仿宋_GB2312" w:eastAsia="仿宋_GB2312" w:hAnsi="宋体"/>
          <w:sz w:val="32"/>
          <w:szCs w:val="32"/>
        </w:rPr>
        <w:t>0%</w:t>
      </w:r>
      <w:r w:rsidRPr="008B532E">
        <w:rPr>
          <w:rFonts w:ascii="仿宋_GB2312" w:eastAsia="仿宋_GB2312" w:hAnsi="宋体" w:hint="eastAsia"/>
          <w:sz w:val="32"/>
          <w:szCs w:val="32"/>
        </w:rPr>
        <w:t>，决算数小于（大于）年初预算数的原因主要是</w:t>
      </w:r>
      <w:r w:rsidRPr="008B532E">
        <w:rPr>
          <w:rFonts w:ascii="仿宋_GB2312" w:eastAsia="仿宋_GB2312" w:hAnsi="宋体"/>
          <w:sz w:val="32"/>
          <w:szCs w:val="32"/>
        </w:rPr>
        <w:t>0</w:t>
      </w:r>
      <w:r w:rsidRPr="008B532E">
        <w:rPr>
          <w:rFonts w:ascii="仿宋_GB2312" w:eastAsia="仿宋_GB2312" w:hAnsi="宋体" w:hint="eastAsia"/>
          <w:sz w:val="32"/>
          <w:szCs w:val="32"/>
        </w:rPr>
        <w:t>。</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sz w:val="32"/>
          <w:szCs w:val="32"/>
        </w:rPr>
        <w:t>7.</w:t>
      </w:r>
      <w:r w:rsidRPr="008B532E">
        <w:rPr>
          <w:rFonts w:ascii="仿宋_GB2312" w:eastAsia="仿宋_GB2312" w:hAnsi="宋体" w:hint="eastAsia"/>
          <w:sz w:val="32"/>
          <w:szCs w:val="32"/>
        </w:rPr>
        <w:t>住房保障支出</w:t>
      </w:r>
      <w:r w:rsidRPr="008B532E">
        <w:rPr>
          <w:rFonts w:ascii="仿宋_GB2312" w:eastAsia="仿宋_GB2312" w:hAnsi="宋体"/>
          <w:sz w:val="32"/>
          <w:szCs w:val="32"/>
        </w:rPr>
        <w:t>78.6</w:t>
      </w:r>
      <w:r w:rsidRPr="008B532E">
        <w:rPr>
          <w:rFonts w:ascii="仿宋_GB2312" w:eastAsia="仿宋_GB2312" w:hAnsi="宋体" w:hint="eastAsia"/>
          <w:sz w:val="32"/>
          <w:szCs w:val="32"/>
        </w:rPr>
        <w:t>万元，具体包括：</w:t>
      </w:r>
    </w:p>
    <w:p w:rsidR="00D11FA1" w:rsidRPr="008B532E" w:rsidRDefault="00D11FA1" w:rsidP="00AB3395">
      <w:pPr>
        <w:spacing w:line="540" w:lineRule="exact"/>
        <w:ind w:firstLine="660"/>
        <w:rPr>
          <w:rFonts w:ascii="仿宋_GB2312" w:eastAsia="仿宋_GB2312" w:hAnsi="宋体"/>
          <w:sz w:val="32"/>
          <w:szCs w:val="32"/>
        </w:rPr>
      </w:pPr>
      <w:r w:rsidRPr="008B532E">
        <w:rPr>
          <w:rFonts w:ascii="仿宋_GB2312" w:eastAsia="仿宋_GB2312" w:hAnsi="宋体" w:hint="eastAsia"/>
          <w:sz w:val="32"/>
          <w:szCs w:val="32"/>
        </w:rPr>
        <w:t>住房公积金</w:t>
      </w:r>
      <w:r w:rsidRPr="008B532E">
        <w:rPr>
          <w:rFonts w:ascii="仿宋_GB2312" w:eastAsia="仿宋_GB2312" w:hAnsi="宋体"/>
          <w:sz w:val="32"/>
          <w:szCs w:val="32"/>
        </w:rPr>
        <w:t>78.6</w:t>
      </w:r>
      <w:r w:rsidRPr="008B532E">
        <w:rPr>
          <w:rFonts w:ascii="仿宋_GB2312" w:eastAsia="仿宋_GB2312" w:hAnsi="宋体" w:hint="eastAsia"/>
          <w:sz w:val="32"/>
          <w:szCs w:val="32"/>
        </w:rPr>
        <w:t>万元，主要是职工公积金等支出，完成年初预算的</w:t>
      </w:r>
      <w:r w:rsidRPr="008B532E">
        <w:rPr>
          <w:rFonts w:ascii="仿宋_GB2312" w:eastAsia="仿宋_GB2312" w:hAnsi="宋体"/>
          <w:sz w:val="32"/>
          <w:szCs w:val="32"/>
        </w:rPr>
        <w:t>115.11%</w:t>
      </w:r>
      <w:r w:rsidRPr="008B532E">
        <w:rPr>
          <w:rFonts w:ascii="仿宋_GB2312" w:eastAsia="仿宋_GB2312" w:hAnsi="宋体" w:hint="eastAsia"/>
          <w:sz w:val="32"/>
          <w:szCs w:val="32"/>
        </w:rPr>
        <w:t>，决算数大于年初预算数的原因主要是工资上涨公积金也上涨。</w:t>
      </w:r>
    </w:p>
    <w:p w:rsidR="00D11FA1" w:rsidRPr="00331390" w:rsidRDefault="00D11FA1" w:rsidP="00AB3395">
      <w:pPr>
        <w:spacing w:line="540" w:lineRule="exact"/>
        <w:ind w:firstLine="660"/>
        <w:rPr>
          <w:rFonts w:ascii="黑体" w:eastAsia="黑体" w:hAnsi="黑体"/>
          <w:sz w:val="32"/>
          <w:szCs w:val="32"/>
        </w:rPr>
      </w:pPr>
      <w:r>
        <w:rPr>
          <w:rFonts w:ascii="黑体" w:eastAsia="黑体" w:hAnsi="黑体" w:hint="eastAsia"/>
          <w:sz w:val="32"/>
          <w:szCs w:val="32"/>
        </w:rPr>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sz w:val="32"/>
          <w:szCs w:val="32"/>
        </w:rPr>
        <w:t>2019</w:t>
      </w:r>
      <w:r w:rsidRPr="008B532E">
        <w:rPr>
          <w:rFonts w:ascii="仿宋_GB2312" w:eastAsia="仿宋_GB2312" w:hAnsi="宋体" w:hint="eastAsia"/>
          <w:sz w:val="32"/>
          <w:szCs w:val="32"/>
        </w:rPr>
        <w:t>年度一般公共预算财政拨款安排的“三公”经费支出</w:t>
      </w:r>
      <w:r w:rsidRPr="008B532E">
        <w:rPr>
          <w:rFonts w:ascii="仿宋_GB2312" w:eastAsia="仿宋_GB2312" w:hAnsi="宋体"/>
          <w:sz w:val="32"/>
          <w:szCs w:val="32"/>
        </w:rPr>
        <w:t>24.86</w:t>
      </w:r>
      <w:r w:rsidRPr="008B532E">
        <w:rPr>
          <w:rFonts w:ascii="仿宋_GB2312" w:eastAsia="仿宋_GB2312" w:hAnsi="宋体" w:hint="eastAsia"/>
          <w:sz w:val="32"/>
          <w:szCs w:val="32"/>
        </w:rPr>
        <w:t>万元，完成年初预算的</w:t>
      </w:r>
      <w:r w:rsidRPr="008B532E">
        <w:rPr>
          <w:rFonts w:ascii="仿宋_GB2312" w:eastAsia="仿宋_GB2312" w:hAnsi="宋体"/>
          <w:sz w:val="32"/>
          <w:szCs w:val="32"/>
        </w:rPr>
        <w:t>82.86%</w:t>
      </w:r>
      <w:r w:rsidRPr="008B532E">
        <w:rPr>
          <w:rFonts w:ascii="仿宋_GB2312" w:eastAsia="仿宋_GB2312" w:hAnsi="宋体" w:hint="eastAsia"/>
          <w:sz w:val="32"/>
          <w:szCs w:val="32"/>
        </w:rPr>
        <w:t>，决算数小于年初预算数的主要原因是有车辆报废。其中：因公出国（境）费</w:t>
      </w:r>
      <w:r w:rsidRPr="008B532E">
        <w:rPr>
          <w:rFonts w:ascii="仿宋_GB2312" w:eastAsia="仿宋_GB2312" w:hAnsi="宋体"/>
          <w:sz w:val="32"/>
          <w:szCs w:val="32"/>
        </w:rPr>
        <w:t>0</w:t>
      </w:r>
      <w:r w:rsidRPr="008B532E">
        <w:rPr>
          <w:rFonts w:ascii="仿宋_GB2312" w:eastAsia="仿宋_GB2312" w:hAnsi="宋体" w:hint="eastAsia"/>
          <w:sz w:val="32"/>
          <w:szCs w:val="32"/>
        </w:rPr>
        <w:t>万元，公务接待费</w:t>
      </w:r>
      <w:r w:rsidRPr="008B532E">
        <w:rPr>
          <w:rFonts w:ascii="仿宋_GB2312" w:eastAsia="仿宋_GB2312" w:hAnsi="宋体"/>
          <w:sz w:val="32"/>
          <w:szCs w:val="32"/>
        </w:rPr>
        <w:t>0</w:t>
      </w:r>
      <w:r w:rsidRPr="008B532E">
        <w:rPr>
          <w:rFonts w:ascii="仿宋_GB2312" w:eastAsia="仿宋_GB2312" w:hAnsi="宋体" w:hint="eastAsia"/>
          <w:sz w:val="32"/>
          <w:szCs w:val="32"/>
        </w:rPr>
        <w:t>万元，公务用车购置及运行维护费</w:t>
      </w:r>
      <w:r w:rsidRPr="008B532E">
        <w:rPr>
          <w:rFonts w:ascii="仿宋_GB2312" w:eastAsia="仿宋_GB2312" w:hAnsi="宋体"/>
          <w:sz w:val="32"/>
          <w:szCs w:val="32"/>
        </w:rPr>
        <w:t>24.86</w:t>
      </w:r>
      <w:r w:rsidRPr="008B532E">
        <w:rPr>
          <w:rFonts w:ascii="仿宋_GB2312" w:eastAsia="仿宋_GB2312" w:hAnsi="宋体" w:hint="eastAsia"/>
          <w:sz w:val="32"/>
          <w:szCs w:val="32"/>
        </w:rPr>
        <w:t>万元。</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sz w:val="32"/>
          <w:szCs w:val="32"/>
        </w:rPr>
        <w:t>1.</w:t>
      </w:r>
      <w:r w:rsidRPr="008B532E">
        <w:rPr>
          <w:rFonts w:ascii="仿宋_GB2312" w:eastAsia="仿宋_GB2312" w:hAnsi="宋体" w:hint="eastAsia"/>
          <w:sz w:val="32"/>
          <w:szCs w:val="32"/>
        </w:rPr>
        <w:t>因公出国（境）费</w:t>
      </w:r>
      <w:r w:rsidRPr="008B532E">
        <w:rPr>
          <w:rFonts w:ascii="仿宋_GB2312" w:eastAsia="仿宋_GB2312" w:hAnsi="宋体"/>
          <w:sz w:val="32"/>
          <w:szCs w:val="32"/>
        </w:rPr>
        <w:t>0</w:t>
      </w:r>
      <w:r w:rsidRPr="008B532E">
        <w:rPr>
          <w:rFonts w:ascii="仿宋_GB2312" w:eastAsia="仿宋_GB2312" w:hAnsi="宋体" w:hint="eastAsia"/>
          <w:sz w:val="32"/>
          <w:szCs w:val="32"/>
        </w:rPr>
        <w:t>万元，主要用于</w:t>
      </w:r>
      <w:r w:rsidRPr="008B532E">
        <w:rPr>
          <w:rFonts w:ascii="仿宋_GB2312" w:eastAsia="仿宋_GB2312" w:hAnsi="宋体"/>
          <w:sz w:val="32"/>
          <w:szCs w:val="32"/>
        </w:rPr>
        <w:t>0</w:t>
      </w:r>
      <w:r w:rsidRPr="008B532E">
        <w:rPr>
          <w:rFonts w:ascii="仿宋_GB2312" w:eastAsia="仿宋_GB2312" w:hAnsi="宋体" w:hint="eastAsia"/>
          <w:sz w:val="32"/>
          <w:szCs w:val="32"/>
        </w:rPr>
        <w:t>等，</w:t>
      </w:r>
      <w:r w:rsidRPr="008B532E">
        <w:rPr>
          <w:rFonts w:ascii="仿宋_GB2312" w:eastAsia="仿宋_GB2312" w:hAnsi="宋体"/>
          <w:sz w:val="32"/>
          <w:szCs w:val="32"/>
        </w:rPr>
        <w:t>2019</w:t>
      </w:r>
      <w:r w:rsidRPr="008B532E">
        <w:rPr>
          <w:rFonts w:ascii="仿宋_GB2312" w:eastAsia="仿宋_GB2312" w:hAnsi="宋体" w:hint="eastAsia"/>
          <w:sz w:val="32"/>
          <w:szCs w:val="32"/>
        </w:rPr>
        <w:t>年参加出国（境）团组</w:t>
      </w:r>
      <w:r w:rsidRPr="008B532E">
        <w:rPr>
          <w:rFonts w:ascii="仿宋_GB2312" w:eastAsia="仿宋_GB2312" w:hAnsi="宋体"/>
          <w:sz w:val="32"/>
          <w:szCs w:val="32"/>
        </w:rPr>
        <w:t>0</w:t>
      </w:r>
      <w:r w:rsidRPr="008B532E">
        <w:rPr>
          <w:rFonts w:ascii="仿宋_GB2312" w:eastAsia="仿宋_GB2312" w:hAnsi="宋体" w:hint="eastAsia"/>
          <w:sz w:val="32"/>
          <w:szCs w:val="32"/>
        </w:rPr>
        <w:t>个，累计</w:t>
      </w:r>
      <w:r w:rsidRPr="008B532E">
        <w:rPr>
          <w:rFonts w:ascii="仿宋_GB2312" w:eastAsia="仿宋_GB2312" w:hAnsi="宋体"/>
          <w:sz w:val="32"/>
          <w:szCs w:val="32"/>
        </w:rPr>
        <w:t>0</w:t>
      </w:r>
      <w:r w:rsidRPr="008B532E">
        <w:rPr>
          <w:rFonts w:ascii="仿宋_GB2312" w:eastAsia="仿宋_GB2312" w:hAnsi="宋体" w:hint="eastAsia"/>
          <w:sz w:val="32"/>
          <w:szCs w:val="32"/>
        </w:rPr>
        <w:t>人次。</w:t>
      </w:r>
      <w:r w:rsidRPr="008B532E">
        <w:rPr>
          <w:rFonts w:ascii="仿宋_GB2312" w:eastAsia="仿宋_GB2312" w:hAnsi="宋体"/>
          <w:sz w:val="32"/>
          <w:szCs w:val="32"/>
        </w:rPr>
        <w:t>2019</w:t>
      </w:r>
      <w:r w:rsidRPr="008B532E">
        <w:rPr>
          <w:rFonts w:ascii="仿宋_GB2312" w:eastAsia="仿宋_GB2312" w:hAnsi="宋体" w:hint="eastAsia"/>
          <w:sz w:val="32"/>
          <w:szCs w:val="32"/>
        </w:rPr>
        <w:t>年因公出国（境）费比上年减少（增加）</w:t>
      </w:r>
      <w:r w:rsidRPr="008B532E">
        <w:rPr>
          <w:rFonts w:ascii="仿宋_GB2312" w:eastAsia="仿宋_GB2312" w:hAnsi="宋体"/>
          <w:sz w:val="32"/>
          <w:szCs w:val="32"/>
        </w:rPr>
        <w:t>X0</w:t>
      </w:r>
      <w:r w:rsidRPr="008B532E">
        <w:rPr>
          <w:rFonts w:ascii="仿宋_GB2312" w:eastAsia="仿宋_GB2312" w:hAnsi="宋体" w:hint="eastAsia"/>
          <w:sz w:val="32"/>
          <w:szCs w:val="32"/>
        </w:rPr>
        <w:t>万元，下降（增长）</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等原因。</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sz w:val="32"/>
          <w:szCs w:val="32"/>
        </w:rPr>
        <w:t>2.</w:t>
      </w:r>
      <w:r w:rsidRPr="008B532E">
        <w:rPr>
          <w:rFonts w:ascii="仿宋_GB2312" w:eastAsia="仿宋_GB2312" w:hAnsi="宋体" w:hint="eastAsia"/>
          <w:sz w:val="32"/>
          <w:szCs w:val="32"/>
        </w:rPr>
        <w:t>公务接待费</w:t>
      </w:r>
      <w:r w:rsidRPr="008B532E">
        <w:rPr>
          <w:rFonts w:ascii="仿宋_GB2312" w:eastAsia="仿宋_GB2312" w:hAnsi="宋体"/>
          <w:sz w:val="32"/>
          <w:szCs w:val="32"/>
        </w:rPr>
        <w:t>0</w:t>
      </w:r>
      <w:r w:rsidRPr="008B532E">
        <w:rPr>
          <w:rFonts w:ascii="仿宋_GB2312" w:eastAsia="仿宋_GB2312" w:hAnsi="宋体" w:hint="eastAsia"/>
          <w:sz w:val="32"/>
          <w:szCs w:val="32"/>
        </w:rPr>
        <w:t>万元，主要用于</w:t>
      </w:r>
      <w:r w:rsidRPr="008B532E">
        <w:rPr>
          <w:rFonts w:ascii="仿宋_GB2312" w:eastAsia="仿宋_GB2312" w:hAnsi="宋体"/>
          <w:sz w:val="32"/>
          <w:szCs w:val="32"/>
        </w:rPr>
        <w:t>0</w:t>
      </w:r>
      <w:r w:rsidRPr="008B532E">
        <w:rPr>
          <w:rFonts w:ascii="仿宋_GB2312" w:eastAsia="仿宋_GB2312" w:hAnsi="宋体" w:hint="eastAsia"/>
          <w:sz w:val="32"/>
          <w:szCs w:val="32"/>
        </w:rPr>
        <w:t>等，</w:t>
      </w:r>
      <w:r w:rsidRPr="008B532E">
        <w:rPr>
          <w:rFonts w:ascii="仿宋_GB2312" w:eastAsia="仿宋_GB2312" w:hAnsi="宋体"/>
          <w:sz w:val="32"/>
          <w:szCs w:val="32"/>
        </w:rPr>
        <w:t>2019</w:t>
      </w:r>
      <w:r w:rsidRPr="008B532E">
        <w:rPr>
          <w:rFonts w:ascii="仿宋_GB2312" w:eastAsia="仿宋_GB2312" w:hAnsi="宋体" w:hint="eastAsia"/>
          <w:sz w:val="32"/>
          <w:szCs w:val="32"/>
        </w:rPr>
        <w:t>年国内公务接待累计</w:t>
      </w:r>
      <w:r w:rsidRPr="008B532E">
        <w:rPr>
          <w:rFonts w:ascii="仿宋_GB2312" w:eastAsia="仿宋_GB2312" w:hAnsi="宋体"/>
          <w:sz w:val="32"/>
          <w:szCs w:val="32"/>
        </w:rPr>
        <w:t>0</w:t>
      </w:r>
      <w:r w:rsidRPr="008B532E">
        <w:rPr>
          <w:rFonts w:ascii="仿宋_GB2312" w:eastAsia="仿宋_GB2312" w:hAnsi="宋体" w:hint="eastAsia"/>
          <w:sz w:val="32"/>
          <w:szCs w:val="32"/>
        </w:rPr>
        <w:t>批次，</w:t>
      </w:r>
      <w:r w:rsidRPr="008B532E">
        <w:rPr>
          <w:rFonts w:ascii="仿宋_GB2312" w:eastAsia="仿宋_GB2312" w:hAnsi="宋体"/>
          <w:sz w:val="32"/>
          <w:szCs w:val="32"/>
        </w:rPr>
        <w:t>0</w:t>
      </w:r>
      <w:r w:rsidRPr="008B532E">
        <w:rPr>
          <w:rFonts w:ascii="仿宋_GB2312" w:eastAsia="仿宋_GB2312" w:hAnsi="宋体" w:hint="eastAsia"/>
          <w:sz w:val="32"/>
          <w:szCs w:val="32"/>
        </w:rPr>
        <w:t>人，</w:t>
      </w:r>
      <w:r w:rsidRPr="008B532E">
        <w:rPr>
          <w:rFonts w:ascii="仿宋_GB2312" w:eastAsia="仿宋_GB2312" w:hAnsi="宋体"/>
          <w:sz w:val="32"/>
          <w:szCs w:val="32"/>
        </w:rPr>
        <w:t>0</w:t>
      </w:r>
      <w:r w:rsidRPr="008B532E">
        <w:rPr>
          <w:rFonts w:ascii="仿宋_GB2312" w:eastAsia="仿宋_GB2312" w:hAnsi="宋体" w:hint="eastAsia"/>
          <w:sz w:val="32"/>
          <w:szCs w:val="32"/>
        </w:rPr>
        <w:t>万元。</w:t>
      </w:r>
      <w:r w:rsidRPr="008B532E">
        <w:rPr>
          <w:rFonts w:ascii="仿宋_GB2312" w:eastAsia="仿宋_GB2312" w:hAnsi="宋体"/>
          <w:sz w:val="32"/>
          <w:szCs w:val="32"/>
        </w:rPr>
        <w:t>2019</w:t>
      </w:r>
      <w:r w:rsidRPr="008B532E">
        <w:rPr>
          <w:rFonts w:ascii="仿宋_GB2312" w:eastAsia="仿宋_GB2312" w:hAnsi="宋体" w:hint="eastAsia"/>
          <w:sz w:val="32"/>
          <w:szCs w:val="32"/>
        </w:rPr>
        <w:t>年公务接待费比上年减少（增加）</w:t>
      </w:r>
      <w:r w:rsidRPr="008B532E">
        <w:rPr>
          <w:rFonts w:ascii="仿宋_GB2312" w:eastAsia="仿宋_GB2312" w:hAnsi="宋体"/>
          <w:sz w:val="32"/>
          <w:szCs w:val="32"/>
        </w:rPr>
        <w:t>0</w:t>
      </w:r>
      <w:r w:rsidRPr="008B532E">
        <w:rPr>
          <w:rFonts w:ascii="仿宋_GB2312" w:eastAsia="仿宋_GB2312" w:hAnsi="宋体" w:hint="eastAsia"/>
          <w:sz w:val="32"/>
          <w:szCs w:val="32"/>
        </w:rPr>
        <w:t>万元，下降（增长）</w:t>
      </w:r>
      <w:r w:rsidRPr="008B532E">
        <w:rPr>
          <w:rFonts w:ascii="仿宋_GB2312" w:eastAsia="仿宋_GB2312" w:hAnsi="宋体"/>
          <w:sz w:val="32"/>
          <w:szCs w:val="32"/>
        </w:rPr>
        <w:t>0%</w:t>
      </w:r>
      <w:r w:rsidRPr="008B532E">
        <w:rPr>
          <w:rFonts w:ascii="仿宋_GB2312" w:eastAsia="仿宋_GB2312" w:hAnsi="宋体" w:hint="eastAsia"/>
          <w:sz w:val="32"/>
          <w:szCs w:val="32"/>
        </w:rPr>
        <w:t>，主要是</w:t>
      </w:r>
      <w:r w:rsidRPr="008B532E">
        <w:rPr>
          <w:rFonts w:ascii="仿宋_GB2312" w:eastAsia="仿宋_GB2312" w:hAnsi="宋体"/>
          <w:sz w:val="32"/>
          <w:szCs w:val="32"/>
        </w:rPr>
        <w:t>0</w:t>
      </w:r>
      <w:r w:rsidRPr="008B532E">
        <w:rPr>
          <w:rFonts w:ascii="仿宋_GB2312" w:eastAsia="仿宋_GB2312" w:hAnsi="宋体" w:hint="eastAsia"/>
          <w:sz w:val="32"/>
          <w:szCs w:val="32"/>
        </w:rPr>
        <w:t>等原因。</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sz w:val="32"/>
          <w:szCs w:val="32"/>
        </w:rPr>
        <w:t>3.</w:t>
      </w:r>
      <w:r w:rsidRPr="008B532E">
        <w:rPr>
          <w:sz w:val="32"/>
          <w:szCs w:val="32"/>
        </w:rPr>
        <w:t xml:space="preserve"> </w:t>
      </w:r>
      <w:r w:rsidRPr="008B532E">
        <w:rPr>
          <w:rFonts w:ascii="仿宋_GB2312" w:eastAsia="仿宋_GB2312" w:hAnsi="宋体" w:hint="eastAsia"/>
          <w:sz w:val="32"/>
          <w:szCs w:val="32"/>
        </w:rPr>
        <w:t>公务用车购置或运行费</w:t>
      </w:r>
      <w:r w:rsidRPr="008B532E">
        <w:rPr>
          <w:rFonts w:ascii="仿宋_GB2312" w:eastAsia="仿宋_GB2312" w:hAnsi="宋体"/>
          <w:sz w:val="32"/>
          <w:szCs w:val="32"/>
        </w:rPr>
        <w:t>24.86</w:t>
      </w:r>
      <w:r w:rsidRPr="008B532E">
        <w:rPr>
          <w:rFonts w:ascii="仿宋_GB2312" w:eastAsia="仿宋_GB2312" w:hAnsi="宋体" w:hint="eastAsia"/>
          <w:sz w:val="32"/>
          <w:szCs w:val="32"/>
        </w:rPr>
        <w:t>万元，比上年减少</w:t>
      </w:r>
      <w:r w:rsidRPr="008B532E">
        <w:rPr>
          <w:rFonts w:ascii="仿宋_GB2312" w:eastAsia="仿宋_GB2312" w:hAnsi="宋体"/>
          <w:sz w:val="32"/>
          <w:szCs w:val="32"/>
        </w:rPr>
        <w:t>9.76</w:t>
      </w:r>
      <w:r w:rsidRPr="008B532E">
        <w:rPr>
          <w:rFonts w:ascii="仿宋_GB2312" w:eastAsia="仿宋_GB2312" w:hAnsi="宋体" w:hint="eastAsia"/>
          <w:sz w:val="32"/>
          <w:szCs w:val="32"/>
        </w:rPr>
        <w:t>万元，</w:t>
      </w:r>
      <w:r w:rsidRPr="008B532E">
        <w:rPr>
          <w:rFonts w:ascii="仿宋_GB2312" w:eastAsia="仿宋_GB2312" w:hAnsi="黑体" w:cs="方正小标宋_GBK" w:hint="eastAsia"/>
          <w:bCs/>
          <w:sz w:val="32"/>
          <w:szCs w:val="32"/>
        </w:rPr>
        <w:t>区直行政事业单位机构改革车辆有所变动。</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hint="eastAsia"/>
          <w:sz w:val="32"/>
          <w:szCs w:val="32"/>
        </w:rPr>
        <w:lastRenderedPageBreak/>
        <w:t>公务用车购置费</w:t>
      </w:r>
      <w:r w:rsidRPr="008B532E">
        <w:rPr>
          <w:rFonts w:ascii="仿宋_GB2312" w:eastAsia="仿宋_GB2312" w:hAnsi="宋体"/>
          <w:sz w:val="32"/>
          <w:szCs w:val="32"/>
        </w:rPr>
        <w:t>0</w:t>
      </w:r>
      <w:r w:rsidRPr="008B532E">
        <w:rPr>
          <w:rFonts w:ascii="仿宋_GB2312" w:eastAsia="仿宋_GB2312" w:hAnsi="宋体" w:hint="eastAsia"/>
          <w:sz w:val="32"/>
          <w:szCs w:val="32"/>
        </w:rPr>
        <w:t>万元，主要用于</w:t>
      </w:r>
      <w:r w:rsidRPr="008B532E">
        <w:rPr>
          <w:rFonts w:ascii="仿宋_GB2312" w:eastAsia="仿宋_GB2312" w:hAnsi="宋体"/>
          <w:sz w:val="32"/>
          <w:szCs w:val="32"/>
        </w:rPr>
        <w:t>0</w:t>
      </w:r>
      <w:r w:rsidRPr="008B532E">
        <w:rPr>
          <w:rFonts w:ascii="仿宋_GB2312" w:eastAsia="仿宋_GB2312" w:hAnsi="宋体" w:hint="eastAsia"/>
          <w:sz w:val="32"/>
          <w:szCs w:val="32"/>
        </w:rPr>
        <w:t>等</w:t>
      </w:r>
      <w:r w:rsidRPr="008B532E">
        <w:rPr>
          <w:rFonts w:ascii="仿宋_GB2312" w:eastAsia="仿宋_GB2312" w:hAnsi="宋体"/>
          <w:sz w:val="32"/>
          <w:szCs w:val="32"/>
        </w:rPr>
        <w:t>,</w:t>
      </w:r>
      <w:r w:rsidRPr="008B532E">
        <w:rPr>
          <w:rFonts w:ascii="仿宋_GB2312" w:eastAsia="仿宋_GB2312" w:hAnsi="宋体" w:hint="eastAsia"/>
          <w:sz w:val="32"/>
          <w:szCs w:val="32"/>
        </w:rPr>
        <w:t>当年购置公务用车</w:t>
      </w:r>
      <w:r w:rsidRPr="008B532E">
        <w:rPr>
          <w:rFonts w:ascii="仿宋_GB2312" w:eastAsia="仿宋_GB2312" w:hAnsi="宋体"/>
          <w:sz w:val="32"/>
          <w:szCs w:val="32"/>
        </w:rPr>
        <w:t>0</w:t>
      </w:r>
      <w:r w:rsidRPr="008B532E">
        <w:rPr>
          <w:rFonts w:ascii="仿宋_GB2312" w:eastAsia="仿宋_GB2312" w:hAnsi="宋体" w:hint="eastAsia"/>
          <w:sz w:val="32"/>
          <w:szCs w:val="32"/>
        </w:rPr>
        <w:t>辆。</w:t>
      </w:r>
    </w:p>
    <w:p w:rsidR="00D11FA1" w:rsidRPr="008B532E" w:rsidRDefault="00D11FA1" w:rsidP="00AB3395">
      <w:pPr>
        <w:spacing w:line="540" w:lineRule="exact"/>
        <w:ind w:firstLine="645"/>
        <w:rPr>
          <w:rFonts w:ascii="仿宋_GB2312" w:eastAsia="仿宋_GB2312" w:hAnsi="宋体"/>
          <w:sz w:val="32"/>
          <w:szCs w:val="32"/>
        </w:rPr>
      </w:pPr>
      <w:r w:rsidRPr="008B532E">
        <w:rPr>
          <w:rFonts w:ascii="仿宋_GB2312" w:eastAsia="仿宋_GB2312" w:hAnsi="宋体" w:hint="eastAsia"/>
          <w:sz w:val="32"/>
          <w:szCs w:val="32"/>
        </w:rPr>
        <w:t>公务用车运行维护费</w:t>
      </w:r>
      <w:r w:rsidRPr="008B532E">
        <w:rPr>
          <w:rFonts w:ascii="仿宋_GB2312" w:eastAsia="仿宋_GB2312" w:hAnsi="宋体"/>
          <w:sz w:val="32"/>
          <w:szCs w:val="32"/>
        </w:rPr>
        <w:t>24.86</w:t>
      </w:r>
      <w:r w:rsidRPr="008B532E">
        <w:rPr>
          <w:rFonts w:ascii="仿宋_GB2312" w:eastAsia="仿宋_GB2312" w:hAnsi="宋体" w:hint="eastAsia"/>
          <w:sz w:val="32"/>
          <w:szCs w:val="32"/>
        </w:rPr>
        <w:t>万元，主要用于车燃，保险、维修等。截至年末使用一般公共预算财政拨款开支的公务用车保有量</w:t>
      </w:r>
      <w:r w:rsidRPr="008B532E">
        <w:rPr>
          <w:rFonts w:ascii="仿宋_GB2312" w:eastAsia="仿宋_GB2312" w:hAnsi="宋体"/>
          <w:sz w:val="32"/>
          <w:szCs w:val="32"/>
        </w:rPr>
        <w:t>10</w:t>
      </w:r>
      <w:r w:rsidRPr="008B532E">
        <w:rPr>
          <w:rFonts w:ascii="仿宋_GB2312" w:eastAsia="仿宋_GB2312" w:hAnsi="宋体" w:hint="eastAsia"/>
          <w:sz w:val="32"/>
          <w:szCs w:val="32"/>
        </w:rPr>
        <w:t>辆。</w:t>
      </w:r>
    </w:p>
    <w:p w:rsidR="00D11FA1" w:rsidRPr="00FE3E9D" w:rsidRDefault="00D11FA1" w:rsidP="00AB3395">
      <w:pPr>
        <w:spacing w:line="540" w:lineRule="exact"/>
        <w:ind w:firstLine="645"/>
        <w:rPr>
          <w:rFonts w:ascii="黑体" w:eastAsia="黑体" w:hAnsi="黑体"/>
          <w:sz w:val="32"/>
          <w:szCs w:val="32"/>
        </w:rPr>
      </w:pPr>
      <w:r w:rsidRPr="00FE3E9D">
        <w:rPr>
          <w:rFonts w:ascii="黑体" w:eastAsia="黑体" w:hAnsi="黑体" w:hint="eastAsia"/>
          <w:sz w:val="32"/>
          <w:szCs w:val="32"/>
        </w:rPr>
        <w:t>四、一般公共预算财政拨款基本支出决算情况说明</w:t>
      </w:r>
    </w:p>
    <w:p w:rsidR="00D11FA1" w:rsidRPr="000B6122" w:rsidRDefault="00D11FA1" w:rsidP="00AB3395">
      <w:pPr>
        <w:spacing w:line="540" w:lineRule="exact"/>
        <w:ind w:firstLine="645"/>
        <w:rPr>
          <w:rFonts w:ascii="仿宋_GB2312" w:eastAsia="仿宋_GB2312" w:hAnsi="宋体"/>
          <w:sz w:val="32"/>
          <w:szCs w:val="32"/>
        </w:rPr>
      </w:pPr>
      <w:r>
        <w:rPr>
          <w:rFonts w:ascii="仿宋_GB2312" w:eastAsia="仿宋_GB2312" w:hAnsi="宋体"/>
          <w:sz w:val="32"/>
          <w:szCs w:val="32"/>
        </w:rPr>
        <w:t>2019</w:t>
      </w:r>
      <w:r>
        <w:rPr>
          <w:rFonts w:ascii="仿宋_GB2312" w:eastAsia="仿宋_GB2312" w:hAnsi="宋体" w:hint="eastAsia"/>
          <w:sz w:val="32"/>
          <w:szCs w:val="32"/>
        </w:rPr>
        <w:t>年度一般公共预算财政拨款基本支出</w:t>
      </w:r>
      <w:r>
        <w:rPr>
          <w:rFonts w:ascii="仿宋_GB2312" w:eastAsia="仿宋_GB2312" w:hAnsi="宋体"/>
          <w:sz w:val="32"/>
          <w:szCs w:val="32"/>
        </w:rPr>
        <w:t>1111.37</w:t>
      </w:r>
      <w:r>
        <w:rPr>
          <w:rFonts w:ascii="仿宋_GB2312" w:eastAsia="仿宋_GB2312" w:hAnsi="宋体" w:hint="eastAsia"/>
          <w:sz w:val="32"/>
          <w:szCs w:val="32"/>
        </w:rPr>
        <w:t>万元，其中：人员经费</w:t>
      </w:r>
      <w:r>
        <w:rPr>
          <w:rFonts w:ascii="仿宋_GB2312" w:eastAsia="仿宋_GB2312" w:hAnsi="宋体"/>
          <w:sz w:val="32"/>
          <w:szCs w:val="32"/>
        </w:rPr>
        <w:t>1031.01</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ascii="仿宋_GB2312" w:eastAsia="仿宋_GB2312" w:hAnsi="宋体"/>
          <w:sz w:val="32"/>
          <w:szCs w:val="32"/>
        </w:rPr>
        <w:t>80.35</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D11FA1" w:rsidRDefault="00D11FA1" w:rsidP="00F6193B">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93FAF">
        <w:rPr>
          <w:rFonts w:ascii="黑体" w:eastAsia="黑体" w:hAnsi="黑体" w:hint="eastAsia"/>
          <w:sz w:val="32"/>
          <w:szCs w:val="32"/>
        </w:rPr>
        <w:t>、其他重要事项的情况说明</w:t>
      </w:r>
    </w:p>
    <w:p w:rsidR="00D11FA1" w:rsidRDefault="00D11FA1" w:rsidP="00F6193B">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t>（一）机关运行经费支出情况</w:t>
      </w:r>
      <w:r>
        <w:rPr>
          <w:rFonts w:ascii="楷体_GB2312" w:eastAsia="楷体_GB2312" w:hAnsi="黑体" w:hint="eastAsia"/>
          <w:b/>
          <w:sz w:val="32"/>
          <w:szCs w:val="32"/>
        </w:rPr>
        <w:t>。</w:t>
      </w:r>
    </w:p>
    <w:p w:rsidR="00D11FA1" w:rsidRPr="008B532E" w:rsidRDefault="00D11FA1" w:rsidP="00F6193B">
      <w:pPr>
        <w:spacing w:line="540" w:lineRule="exact"/>
        <w:ind w:firstLineChars="200" w:firstLine="640"/>
        <w:rPr>
          <w:rFonts w:ascii="仿宋_GB2312" w:eastAsia="仿宋_GB2312" w:hAnsi="黑体"/>
          <w:sz w:val="32"/>
          <w:szCs w:val="32"/>
        </w:rPr>
      </w:pPr>
      <w:r w:rsidRPr="008B532E">
        <w:rPr>
          <w:rFonts w:ascii="仿宋_GB2312" w:eastAsia="仿宋_GB2312" w:hAnsi="黑体"/>
          <w:sz w:val="32"/>
          <w:szCs w:val="32"/>
        </w:rPr>
        <w:t>2019</w:t>
      </w:r>
      <w:r w:rsidRPr="008B532E">
        <w:rPr>
          <w:rFonts w:ascii="仿宋_GB2312" w:eastAsia="仿宋_GB2312" w:hAnsi="黑体" w:hint="eastAsia"/>
          <w:sz w:val="32"/>
          <w:szCs w:val="32"/>
        </w:rPr>
        <w:t>年农业农村局机关运行经费支出</w:t>
      </w:r>
      <w:r w:rsidRPr="008B532E">
        <w:rPr>
          <w:rFonts w:ascii="仿宋_GB2312" w:eastAsia="仿宋_GB2312" w:hAnsi="黑体"/>
          <w:sz w:val="32"/>
          <w:szCs w:val="32"/>
        </w:rPr>
        <w:t>10.58</w:t>
      </w:r>
      <w:r w:rsidRPr="008B532E">
        <w:rPr>
          <w:rFonts w:ascii="仿宋_GB2312" w:eastAsia="仿宋_GB2312" w:hAnsi="黑体" w:hint="eastAsia"/>
          <w:sz w:val="32"/>
          <w:szCs w:val="32"/>
        </w:rPr>
        <w:t>万元，比上年增加</w:t>
      </w:r>
      <w:r w:rsidRPr="008B532E">
        <w:rPr>
          <w:rFonts w:ascii="仿宋_GB2312" w:eastAsia="仿宋_GB2312" w:hAnsi="黑体"/>
          <w:sz w:val="32"/>
          <w:szCs w:val="32"/>
        </w:rPr>
        <w:t>5.68</w:t>
      </w:r>
      <w:r w:rsidRPr="008B532E">
        <w:rPr>
          <w:rFonts w:ascii="仿宋_GB2312" w:eastAsia="仿宋_GB2312" w:hAnsi="黑体" w:hint="eastAsia"/>
          <w:sz w:val="32"/>
          <w:szCs w:val="32"/>
        </w:rPr>
        <w:t>万元，增长</w:t>
      </w:r>
      <w:r w:rsidRPr="008B532E">
        <w:rPr>
          <w:rFonts w:ascii="仿宋_GB2312" w:eastAsia="仿宋_GB2312" w:hAnsi="黑体"/>
          <w:sz w:val="32"/>
          <w:szCs w:val="32"/>
        </w:rPr>
        <w:t>115.9%</w:t>
      </w:r>
      <w:r w:rsidRPr="008B532E">
        <w:rPr>
          <w:rFonts w:ascii="仿宋_GB2312" w:eastAsia="仿宋_GB2312" w:hAnsi="黑体" w:hint="eastAsia"/>
          <w:sz w:val="32"/>
          <w:szCs w:val="32"/>
        </w:rPr>
        <w:t>，主要原因是</w:t>
      </w:r>
      <w:r w:rsidRPr="008B532E">
        <w:rPr>
          <w:rFonts w:ascii="仿宋_GB2312" w:eastAsia="仿宋_GB2312" w:hAnsi="黑体" w:cs="方正小标宋_GBK" w:hint="eastAsia"/>
          <w:bCs/>
          <w:sz w:val="32"/>
          <w:szCs w:val="32"/>
        </w:rPr>
        <w:t>区直行政事业单位机构改革</w:t>
      </w:r>
      <w:r w:rsidRPr="008B532E">
        <w:rPr>
          <w:rFonts w:ascii="仿宋_GB2312" w:eastAsia="仿宋_GB2312" w:hAnsi="黑体" w:hint="eastAsia"/>
          <w:sz w:val="32"/>
          <w:szCs w:val="32"/>
        </w:rPr>
        <w:t>人员增加，办公费增加。</w:t>
      </w:r>
    </w:p>
    <w:p w:rsidR="00D11FA1" w:rsidRPr="00D93016" w:rsidRDefault="00D11FA1" w:rsidP="00F6193B">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（二）政府采购支出情况。</w:t>
      </w:r>
    </w:p>
    <w:p w:rsidR="00D11FA1" w:rsidRPr="00D93016" w:rsidRDefault="00D11FA1" w:rsidP="00F6193B">
      <w:pPr>
        <w:spacing w:line="540" w:lineRule="exact"/>
        <w:ind w:firstLineChars="200" w:firstLine="640"/>
        <w:rPr>
          <w:rFonts w:ascii="仿宋_GB2312" w:eastAsia="仿宋_GB2312" w:hAnsi="黑体"/>
          <w:sz w:val="32"/>
          <w:szCs w:val="32"/>
        </w:rPr>
      </w:pPr>
      <w:r w:rsidRPr="00D93016">
        <w:rPr>
          <w:rFonts w:ascii="仿宋_GB2312" w:eastAsia="仿宋_GB2312" w:hAnsi="黑体"/>
          <w:sz w:val="32"/>
          <w:szCs w:val="32"/>
        </w:rPr>
        <w:t>2019</w:t>
      </w:r>
      <w:r w:rsidRPr="00D93016">
        <w:rPr>
          <w:rFonts w:ascii="仿宋_GB2312" w:eastAsia="仿宋_GB2312" w:hAnsi="黑体" w:hint="eastAsia"/>
          <w:sz w:val="32"/>
          <w:szCs w:val="32"/>
        </w:rPr>
        <w:t>年财政厅政府采购支出总额</w:t>
      </w:r>
      <w:r>
        <w:rPr>
          <w:rFonts w:ascii="仿宋_GB2312" w:eastAsia="仿宋_GB2312" w:hAnsi="黑体"/>
          <w:sz w:val="32"/>
          <w:szCs w:val="32"/>
        </w:rPr>
        <w:t>0</w:t>
      </w:r>
      <w:r w:rsidRPr="00D93016">
        <w:rPr>
          <w:rFonts w:ascii="仿宋_GB2312" w:eastAsia="仿宋_GB2312" w:hAnsi="黑体" w:hint="eastAsia"/>
          <w:sz w:val="32"/>
          <w:szCs w:val="32"/>
        </w:rPr>
        <w:t>万元，其中：政府采</w:t>
      </w:r>
      <w:r w:rsidRPr="00D93016">
        <w:rPr>
          <w:rFonts w:ascii="仿宋_GB2312" w:eastAsia="仿宋_GB2312" w:hAnsi="黑体" w:hint="eastAsia"/>
          <w:sz w:val="32"/>
          <w:szCs w:val="32"/>
        </w:rPr>
        <w:lastRenderedPageBreak/>
        <w:t>购货物支出</w:t>
      </w:r>
      <w:r>
        <w:rPr>
          <w:rFonts w:ascii="仿宋_GB2312" w:eastAsia="仿宋_GB2312" w:hAnsi="黑体"/>
          <w:sz w:val="32"/>
          <w:szCs w:val="32"/>
        </w:rPr>
        <w:t>0</w:t>
      </w:r>
      <w:r w:rsidRPr="00D93016">
        <w:rPr>
          <w:rFonts w:ascii="仿宋_GB2312" w:eastAsia="仿宋_GB2312" w:hAnsi="黑体" w:hint="eastAsia"/>
          <w:sz w:val="32"/>
          <w:szCs w:val="32"/>
        </w:rPr>
        <w:t>万元，政府采购工程支出</w:t>
      </w:r>
      <w:r>
        <w:rPr>
          <w:rFonts w:ascii="仿宋_GB2312" w:eastAsia="仿宋_GB2312" w:hAnsi="黑体"/>
          <w:sz w:val="32"/>
          <w:szCs w:val="32"/>
        </w:rPr>
        <w:t>0</w:t>
      </w:r>
      <w:r w:rsidRPr="00D93016">
        <w:rPr>
          <w:rFonts w:ascii="仿宋_GB2312" w:eastAsia="仿宋_GB2312" w:hAnsi="黑体" w:hint="eastAsia"/>
          <w:sz w:val="32"/>
          <w:szCs w:val="32"/>
        </w:rPr>
        <w:t>万元，政府采购服务支出</w:t>
      </w:r>
      <w:r>
        <w:rPr>
          <w:rFonts w:ascii="仿宋_GB2312" w:eastAsia="仿宋_GB2312" w:hAnsi="黑体"/>
          <w:sz w:val="32"/>
          <w:szCs w:val="32"/>
        </w:rPr>
        <w:t>0</w:t>
      </w:r>
      <w:r w:rsidRPr="00D93016">
        <w:rPr>
          <w:rFonts w:ascii="仿宋_GB2312" w:eastAsia="仿宋_GB2312" w:hAnsi="黑体" w:hint="eastAsia"/>
          <w:sz w:val="32"/>
          <w:szCs w:val="32"/>
        </w:rPr>
        <w:t>万元。</w:t>
      </w:r>
      <w:r w:rsidRPr="00D93016">
        <w:rPr>
          <w:rFonts w:ascii="仿宋_GB2312" w:eastAsia="仿宋_GB2312" w:hint="eastAsia"/>
          <w:sz w:val="32"/>
          <w:szCs w:val="32"/>
        </w:rPr>
        <w:t>授予中小企业合同金额</w:t>
      </w:r>
      <w:r>
        <w:rPr>
          <w:rFonts w:ascii="仿宋_GB2312" w:eastAsia="仿宋_GB2312"/>
          <w:sz w:val="32"/>
          <w:szCs w:val="32"/>
        </w:rPr>
        <w:t>0</w:t>
      </w:r>
      <w:r w:rsidRPr="00D93016">
        <w:rPr>
          <w:rFonts w:ascii="仿宋_GB2312" w:eastAsia="仿宋_GB2312" w:hint="eastAsia"/>
          <w:sz w:val="32"/>
          <w:szCs w:val="32"/>
        </w:rPr>
        <w:t>万元，占政府采购支出总额的</w:t>
      </w:r>
      <w:r>
        <w:rPr>
          <w:rFonts w:ascii="仿宋_GB2312" w:eastAsia="仿宋_GB2312"/>
          <w:sz w:val="32"/>
          <w:szCs w:val="32"/>
        </w:rPr>
        <w:t>0</w:t>
      </w:r>
      <w:r w:rsidRPr="00D93016">
        <w:rPr>
          <w:rFonts w:ascii="仿宋_GB2312" w:eastAsia="仿宋_GB2312"/>
          <w:sz w:val="32"/>
          <w:szCs w:val="32"/>
        </w:rPr>
        <w:t>%</w:t>
      </w:r>
      <w:r w:rsidRPr="00D93016">
        <w:rPr>
          <w:rFonts w:ascii="仿宋_GB2312" w:eastAsia="仿宋_GB2312" w:hint="eastAsia"/>
          <w:sz w:val="32"/>
          <w:szCs w:val="32"/>
        </w:rPr>
        <w:t>，其中：授予小微企业合同金额</w:t>
      </w:r>
      <w:r>
        <w:rPr>
          <w:rFonts w:ascii="仿宋_GB2312" w:eastAsia="仿宋_GB2312"/>
          <w:sz w:val="32"/>
          <w:szCs w:val="32"/>
        </w:rPr>
        <w:t>0</w:t>
      </w:r>
      <w:r w:rsidRPr="00D93016">
        <w:rPr>
          <w:rFonts w:ascii="仿宋_GB2312" w:eastAsia="仿宋_GB2312" w:hint="eastAsia"/>
          <w:sz w:val="32"/>
          <w:szCs w:val="32"/>
        </w:rPr>
        <w:t>万元，占政府采购支出总额的</w:t>
      </w:r>
      <w:r>
        <w:rPr>
          <w:rFonts w:ascii="仿宋_GB2312" w:eastAsia="仿宋_GB2312"/>
          <w:sz w:val="32"/>
          <w:szCs w:val="32"/>
        </w:rPr>
        <w:t>0</w:t>
      </w:r>
      <w:r w:rsidRPr="00D93016">
        <w:rPr>
          <w:rFonts w:ascii="仿宋_GB2312" w:eastAsia="仿宋_GB2312"/>
          <w:sz w:val="32"/>
          <w:szCs w:val="32"/>
        </w:rPr>
        <w:t>%</w:t>
      </w:r>
      <w:r w:rsidRPr="00D93016">
        <w:rPr>
          <w:rFonts w:ascii="仿宋_GB2312" w:eastAsia="仿宋_GB2312" w:hint="eastAsia"/>
          <w:sz w:val="32"/>
          <w:szCs w:val="32"/>
        </w:rPr>
        <w:t>。</w:t>
      </w:r>
    </w:p>
    <w:p w:rsidR="00D11FA1" w:rsidRPr="00D93016" w:rsidRDefault="00D11FA1" w:rsidP="00F6193B">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（三）国有资产占用情况。</w:t>
      </w:r>
    </w:p>
    <w:p w:rsidR="00D11FA1" w:rsidRPr="00D93016" w:rsidRDefault="00D11FA1" w:rsidP="00F6193B">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截至</w:t>
      </w:r>
      <w:smartTag w:uri="urn:schemas-microsoft-com:office:smarttags" w:element="chsdate">
        <w:smartTagPr>
          <w:attr w:name="Year" w:val="2019"/>
          <w:attr w:name="Month" w:val="12"/>
          <w:attr w:name="Day" w:val="31"/>
          <w:attr w:name="IsLunarDate" w:val="False"/>
          <w:attr w:name="IsROCDate" w:val="False"/>
        </w:smartTagPr>
        <w:r w:rsidRPr="00D93016">
          <w:rPr>
            <w:rFonts w:ascii="仿宋_GB2312" w:eastAsia="仿宋_GB2312" w:hAnsi="黑体"/>
            <w:sz w:val="32"/>
            <w:szCs w:val="32"/>
          </w:rPr>
          <w:t>2019</w:t>
        </w:r>
        <w:r w:rsidRPr="00D93016">
          <w:rPr>
            <w:rFonts w:ascii="仿宋_GB2312" w:eastAsia="仿宋_GB2312" w:hAnsi="黑体" w:hint="eastAsia"/>
            <w:sz w:val="32"/>
            <w:szCs w:val="32"/>
          </w:rPr>
          <w:t>年</w:t>
        </w:r>
        <w:r w:rsidRPr="00D93016">
          <w:rPr>
            <w:rFonts w:ascii="仿宋_GB2312" w:eastAsia="仿宋_GB2312" w:hAnsi="黑体"/>
            <w:sz w:val="32"/>
            <w:szCs w:val="32"/>
          </w:rPr>
          <w:t>12</w:t>
        </w:r>
        <w:r w:rsidRPr="00D93016">
          <w:rPr>
            <w:rFonts w:ascii="仿宋_GB2312" w:eastAsia="仿宋_GB2312" w:hAnsi="黑体" w:hint="eastAsia"/>
            <w:sz w:val="32"/>
            <w:szCs w:val="32"/>
          </w:rPr>
          <w:t>月</w:t>
        </w:r>
        <w:r w:rsidRPr="00D93016">
          <w:rPr>
            <w:rFonts w:ascii="仿宋_GB2312" w:eastAsia="仿宋_GB2312" w:hAnsi="黑体"/>
            <w:sz w:val="32"/>
            <w:szCs w:val="32"/>
          </w:rPr>
          <w:t>31</w:t>
        </w:r>
        <w:r w:rsidRPr="00D93016">
          <w:rPr>
            <w:rFonts w:ascii="仿宋_GB2312" w:eastAsia="仿宋_GB2312" w:hAnsi="黑体" w:hint="eastAsia"/>
            <w:sz w:val="32"/>
            <w:szCs w:val="32"/>
          </w:rPr>
          <w:t>日</w:t>
        </w:r>
      </w:smartTag>
      <w:r w:rsidRPr="00D93016">
        <w:rPr>
          <w:rFonts w:ascii="仿宋_GB2312" w:eastAsia="仿宋_GB2312" w:hAnsi="黑体" w:hint="eastAsia"/>
          <w:sz w:val="32"/>
          <w:szCs w:val="32"/>
        </w:rPr>
        <w:t>，</w:t>
      </w:r>
      <w:r>
        <w:rPr>
          <w:rFonts w:ascii="仿宋_GB2312" w:eastAsia="仿宋_GB2312" w:hAnsi="黑体" w:hint="eastAsia"/>
          <w:sz w:val="32"/>
          <w:szCs w:val="32"/>
        </w:rPr>
        <w:t>农业农村局</w:t>
      </w:r>
      <w:r w:rsidRPr="00D93016">
        <w:rPr>
          <w:rFonts w:ascii="仿宋_GB2312" w:eastAsia="仿宋_GB2312" w:hAnsi="黑体" w:hint="eastAsia"/>
          <w:sz w:val="32"/>
          <w:szCs w:val="32"/>
        </w:rPr>
        <w:t>共有车辆</w:t>
      </w:r>
      <w:r>
        <w:rPr>
          <w:rFonts w:ascii="仿宋_GB2312" w:eastAsia="仿宋_GB2312" w:hAnsi="黑体"/>
          <w:sz w:val="32"/>
          <w:szCs w:val="32"/>
        </w:rPr>
        <w:t>10</w:t>
      </w:r>
      <w:r w:rsidRPr="00D93016">
        <w:rPr>
          <w:rFonts w:ascii="仿宋_GB2312" w:eastAsia="仿宋_GB2312" w:hAnsi="黑体" w:hint="eastAsia"/>
          <w:sz w:val="32"/>
          <w:szCs w:val="32"/>
        </w:rPr>
        <w:t>辆，其中：其他用车</w:t>
      </w:r>
      <w:r>
        <w:rPr>
          <w:rFonts w:ascii="仿宋_GB2312" w:eastAsia="仿宋_GB2312" w:hAnsi="黑体"/>
          <w:sz w:val="32"/>
          <w:szCs w:val="32"/>
        </w:rPr>
        <w:t>10</w:t>
      </w:r>
      <w:r w:rsidRPr="00D93016">
        <w:rPr>
          <w:rFonts w:ascii="仿宋_GB2312" w:eastAsia="仿宋_GB2312" w:hAnsi="黑体" w:hint="eastAsia"/>
          <w:sz w:val="32"/>
          <w:szCs w:val="32"/>
        </w:rPr>
        <w:t>辆，其他用车主要是</w:t>
      </w:r>
      <w:r>
        <w:rPr>
          <w:rFonts w:ascii="仿宋_GB2312" w:eastAsia="仿宋_GB2312" w:hAnsi="宋体" w:hint="eastAsia"/>
          <w:sz w:val="32"/>
          <w:szCs w:val="32"/>
        </w:rPr>
        <w:t>非洲猪瘟防控期间排查，抽检，预防的多个村及周边市场检查需用车辆</w:t>
      </w:r>
      <w:r w:rsidRPr="00D93016">
        <w:rPr>
          <w:rFonts w:ascii="仿宋_GB2312" w:eastAsia="仿宋_GB2312" w:hAnsi="黑体" w:hint="eastAsia"/>
          <w:sz w:val="32"/>
          <w:szCs w:val="32"/>
        </w:rPr>
        <w:t>；单位价值</w:t>
      </w:r>
      <w:r w:rsidRPr="00D93016">
        <w:rPr>
          <w:rFonts w:ascii="仿宋_GB2312" w:eastAsia="仿宋_GB2312" w:hAnsi="黑体"/>
          <w:sz w:val="32"/>
          <w:szCs w:val="32"/>
        </w:rPr>
        <w:t>50</w:t>
      </w:r>
      <w:r w:rsidRPr="00D93016">
        <w:rPr>
          <w:rFonts w:ascii="仿宋_GB2312" w:eastAsia="仿宋_GB2312" w:hAnsi="黑体" w:hint="eastAsia"/>
          <w:sz w:val="32"/>
          <w:szCs w:val="32"/>
        </w:rPr>
        <w:t>万元以上通用设备</w:t>
      </w:r>
      <w:r>
        <w:rPr>
          <w:rFonts w:ascii="仿宋_GB2312" w:eastAsia="仿宋_GB2312" w:hAnsi="黑体"/>
          <w:sz w:val="32"/>
          <w:szCs w:val="32"/>
        </w:rPr>
        <w:t>0</w:t>
      </w:r>
      <w:r w:rsidRPr="00D93016">
        <w:rPr>
          <w:rFonts w:ascii="仿宋_GB2312" w:eastAsia="仿宋_GB2312" w:hAnsi="黑体" w:hint="eastAsia"/>
          <w:sz w:val="32"/>
          <w:szCs w:val="32"/>
        </w:rPr>
        <w:t>台（套），单价</w:t>
      </w:r>
      <w:r>
        <w:rPr>
          <w:rFonts w:ascii="仿宋_GB2312" w:eastAsia="仿宋_GB2312" w:hAnsi="黑体"/>
          <w:sz w:val="32"/>
          <w:szCs w:val="32"/>
        </w:rPr>
        <w:t>0</w:t>
      </w:r>
      <w:r w:rsidRPr="00D93016">
        <w:rPr>
          <w:rFonts w:ascii="仿宋_GB2312" w:eastAsia="仿宋_GB2312" w:hAnsi="黑体" w:hint="eastAsia"/>
          <w:sz w:val="32"/>
          <w:szCs w:val="32"/>
        </w:rPr>
        <w:t>万元以上专用设备</w:t>
      </w:r>
      <w:r>
        <w:rPr>
          <w:rFonts w:ascii="仿宋_GB2312" w:eastAsia="仿宋_GB2312" w:hAnsi="黑体"/>
          <w:sz w:val="32"/>
          <w:szCs w:val="32"/>
        </w:rPr>
        <w:t>0</w:t>
      </w:r>
      <w:r w:rsidRPr="00D93016">
        <w:rPr>
          <w:rFonts w:ascii="仿宋_GB2312" w:eastAsia="仿宋_GB2312" w:hAnsi="黑体" w:hint="eastAsia"/>
          <w:sz w:val="32"/>
          <w:szCs w:val="32"/>
        </w:rPr>
        <w:t>台（套）。</w:t>
      </w:r>
    </w:p>
    <w:p w:rsidR="00D11FA1" w:rsidRPr="00D93016" w:rsidRDefault="00D11FA1" w:rsidP="00F6193B">
      <w:pPr>
        <w:spacing w:line="540" w:lineRule="exact"/>
        <w:ind w:firstLineChars="200" w:firstLine="643"/>
        <w:rPr>
          <w:rFonts w:ascii="楷体_GB2312" w:eastAsia="楷体_GB2312" w:hAnsi="宋体"/>
          <w:b/>
          <w:sz w:val="32"/>
          <w:szCs w:val="32"/>
        </w:rPr>
      </w:pPr>
      <w:r w:rsidRPr="00D93016">
        <w:rPr>
          <w:rFonts w:ascii="楷体_GB2312" w:eastAsia="楷体_GB2312" w:hAnsi="宋体" w:hint="eastAsia"/>
          <w:b/>
          <w:sz w:val="32"/>
          <w:szCs w:val="32"/>
        </w:rPr>
        <w:t>（四）预算绩效管理工作开展情况。</w:t>
      </w:r>
    </w:p>
    <w:p w:rsidR="00D11FA1" w:rsidRPr="008B532E" w:rsidRDefault="00D11FA1" w:rsidP="00F6193B">
      <w:pPr>
        <w:spacing w:line="540" w:lineRule="exact"/>
        <w:ind w:firstLineChars="200" w:firstLine="640"/>
        <w:rPr>
          <w:rFonts w:ascii="仿宋_GB2312" w:eastAsia="仿宋_GB2312" w:hAnsi="宋体" w:cs="宋体"/>
          <w:sz w:val="32"/>
          <w:szCs w:val="32"/>
        </w:rPr>
      </w:pPr>
      <w:r w:rsidRPr="008B532E">
        <w:rPr>
          <w:rFonts w:ascii="仿宋_GB2312" w:eastAsia="仿宋_GB2312" w:hAnsi="宋体" w:cs="宋体" w:hint="eastAsia"/>
          <w:sz w:val="32"/>
          <w:szCs w:val="32"/>
        </w:rPr>
        <w:t>根据财政预算管理要求，我局组织对</w:t>
      </w:r>
      <w:r w:rsidRPr="008B532E">
        <w:rPr>
          <w:rFonts w:ascii="仿宋_GB2312" w:eastAsia="仿宋_GB2312" w:hAnsi="宋体" w:cs="宋体"/>
          <w:sz w:val="32"/>
          <w:szCs w:val="32"/>
        </w:rPr>
        <w:t>2019</w:t>
      </w:r>
      <w:r w:rsidRPr="008B532E">
        <w:rPr>
          <w:rFonts w:ascii="仿宋_GB2312" w:eastAsia="仿宋_GB2312" w:hAnsi="宋体" w:cs="宋体" w:hint="eastAsia"/>
          <w:sz w:val="32"/>
          <w:szCs w:val="32"/>
        </w:rPr>
        <w:t>年度预算项目支出全面开展绩效自评，共涉及预算支出项目</w:t>
      </w:r>
      <w:r w:rsidRPr="008B532E">
        <w:rPr>
          <w:rFonts w:ascii="仿宋_GB2312" w:eastAsia="仿宋_GB2312" w:hAnsi="黑体"/>
          <w:sz w:val="32"/>
          <w:szCs w:val="32"/>
        </w:rPr>
        <w:t>0</w:t>
      </w:r>
      <w:r w:rsidRPr="008B532E">
        <w:rPr>
          <w:rFonts w:ascii="仿宋_GB2312" w:eastAsia="仿宋_GB2312" w:hAnsi="宋体" w:cs="宋体" w:hint="eastAsia"/>
          <w:sz w:val="32"/>
          <w:szCs w:val="32"/>
        </w:rPr>
        <w:t>个，涉及资金</w:t>
      </w:r>
      <w:r w:rsidRPr="008B532E">
        <w:rPr>
          <w:rFonts w:ascii="仿宋_GB2312" w:eastAsia="仿宋_GB2312" w:hAnsi="黑体"/>
          <w:sz w:val="32"/>
          <w:szCs w:val="32"/>
        </w:rPr>
        <w:t>0</w:t>
      </w:r>
      <w:r w:rsidRPr="008B532E">
        <w:rPr>
          <w:rFonts w:ascii="仿宋_GB2312" w:eastAsia="仿宋_GB2312" w:hAnsi="宋体" w:cs="宋体" w:hint="eastAsia"/>
          <w:sz w:val="32"/>
          <w:szCs w:val="32"/>
        </w:rPr>
        <w:t>万元，自评覆盖率（开展绩效自评的项目数</w:t>
      </w:r>
      <w:r w:rsidRPr="008B532E">
        <w:rPr>
          <w:rFonts w:ascii="仿宋_GB2312" w:eastAsia="仿宋_GB2312" w:hAnsi="宋体" w:cs="宋体"/>
          <w:sz w:val="32"/>
          <w:szCs w:val="32"/>
        </w:rPr>
        <w:t>/</w:t>
      </w:r>
      <w:r w:rsidRPr="008B532E">
        <w:rPr>
          <w:rFonts w:ascii="仿宋_GB2312" w:eastAsia="仿宋_GB2312" w:hAnsi="宋体" w:cs="宋体" w:hint="eastAsia"/>
          <w:sz w:val="32"/>
          <w:szCs w:val="32"/>
        </w:rPr>
        <w:t>年初批复绩效目标的项目数）达到</w:t>
      </w:r>
      <w:r w:rsidRPr="008B532E">
        <w:rPr>
          <w:rFonts w:ascii="仿宋_GB2312" w:eastAsia="仿宋_GB2312" w:hAnsi="黑体"/>
          <w:sz w:val="32"/>
          <w:szCs w:val="32"/>
        </w:rPr>
        <w:t>0</w:t>
      </w:r>
      <w:r w:rsidRPr="008B532E">
        <w:rPr>
          <w:rFonts w:ascii="仿宋_GB2312" w:eastAsia="仿宋_GB2312" w:hAnsi="宋体" w:cs="宋体"/>
          <w:sz w:val="32"/>
          <w:szCs w:val="32"/>
        </w:rPr>
        <w:t>%</w:t>
      </w:r>
      <w:r w:rsidRPr="008B532E">
        <w:rPr>
          <w:rFonts w:ascii="仿宋_GB2312" w:eastAsia="仿宋_GB2312" w:hAnsi="宋体" w:cs="宋体" w:hint="eastAsia"/>
          <w:sz w:val="32"/>
          <w:szCs w:val="32"/>
        </w:rPr>
        <w:t>，自评平均分（开展绩效自评的项目分数总和</w:t>
      </w:r>
      <w:r w:rsidRPr="008B532E">
        <w:rPr>
          <w:rFonts w:ascii="仿宋_GB2312" w:eastAsia="仿宋_GB2312" w:hAnsi="宋体" w:cs="宋体"/>
          <w:sz w:val="32"/>
          <w:szCs w:val="32"/>
        </w:rPr>
        <w:t>/</w:t>
      </w:r>
      <w:r w:rsidRPr="008B532E">
        <w:rPr>
          <w:rFonts w:ascii="仿宋_GB2312" w:eastAsia="仿宋_GB2312" w:hAnsi="宋体" w:cs="宋体" w:hint="eastAsia"/>
          <w:sz w:val="32"/>
          <w:szCs w:val="32"/>
        </w:rPr>
        <w:t>开展绩效自评的项目数）</w:t>
      </w:r>
      <w:r w:rsidRPr="008B532E">
        <w:rPr>
          <w:rFonts w:ascii="仿宋_GB2312" w:eastAsia="仿宋_GB2312" w:hAnsi="黑体"/>
          <w:sz w:val="32"/>
          <w:szCs w:val="32"/>
        </w:rPr>
        <w:t>0</w:t>
      </w:r>
      <w:r w:rsidRPr="008B532E">
        <w:rPr>
          <w:rFonts w:ascii="仿宋_GB2312" w:eastAsia="仿宋_GB2312" w:hAnsi="宋体" w:cs="宋体" w:hint="eastAsia"/>
          <w:sz w:val="32"/>
          <w:szCs w:val="32"/>
        </w:rPr>
        <w:t>分。</w:t>
      </w:r>
    </w:p>
    <w:p w:rsidR="00D11FA1" w:rsidRPr="001A04DB" w:rsidRDefault="00D11FA1" w:rsidP="00F6193B">
      <w:pPr>
        <w:spacing w:line="540" w:lineRule="exact"/>
        <w:ind w:firstLineChars="200" w:firstLine="640"/>
        <w:rPr>
          <w:rFonts w:ascii="仿宋_GB2312" w:eastAsia="仿宋_GB2312" w:hAnsi="宋体" w:cs="宋体"/>
          <w:sz w:val="32"/>
          <w:szCs w:val="32"/>
        </w:rPr>
      </w:pPr>
      <w:r w:rsidRPr="008B532E">
        <w:rPr>
          <w:rFonts w:ascii="仿宋_GB2312" w:eastAsia="仿宋_GB2312" w:hAnsi="宋体" w:cs="宋体" w:hint="eastAsia"/>
          <w:sz w:val="32"/>
          <w:szCs w:val="32"/>
        </w:rPr>
        <w:t>通过绩效自评发现预算项目管理主要存在以下问题：</w:t>
      </w:r>
      <w:r w:rsidRPr="008B532E">
        <w:rPr>
          <w:rFonts w:ascii="仿宋_GB2312" w:eastAsia="仿宋_GB2312" w:hAnsi="黑体" w:cs="宋体" w:hint="eastAsia"/>
          <w:sz w:val="32"/>
          <w:szCs w:val="32"/>
        </w:rPr>
        <w:t>一是单位认识不到位，重视程度不够。单位项目业务股室与财务股室没有形成有效合作机制，分管业务领导对预算绩效重视不够</w:t>
      </w:r>
      <w:r w:rsidRPr="008B532E">
        <w:rPr>
          <w:rFonts w:ascii="仿宋_GB2312" w:eastAsia="仿宋_GB2312" w:hAnsi="宋体" w:cs="宋体"/>
          <w:sz w:val="32"/>
          <w:szCs w:val="32"/>
        </w:rPr>
        <w:t>;</w:t>
      </w:r>
      <w:r w:rsidRPr="008B532E">
        <w:rPr>
          <w:rFonts w:ascii="仿宋_GB2312" w:eastAsia="仿宋_GB2312" w:hAnsi="黑体" w:cs="宋体" w:hint="eastAsia"/>
          <w:sz w:val="32"/>
          <w:szCs w:val="32"/>
        </w:rPr>
        <w:t>二是</w:t>
      </w:r>
      <w:r w:rsidRPr="008B532E">
        <w:rPr>
          <w:rFonts w:ascii="仿宋_GB2312" w:eastAsia="仿宋_GB2312" w:hAnsi="黑体" w:hint="eastAsia"/>
          <w:sz w:val="32"/>
          <w:szCs w:val="32"/>
        </w:rPr>
        <w:t>前期论证不充分，与实际情况存在偏差</w:t>
      </w:r>
      <w:r w:rsidRPr="008B532E">
        <w:rPr>
          <w:rFonts w:ascii="仿宋_GB2312" w:eastAsia="仿宋_GB2312" w:hAnsi="宋体" w:cs="宋体" w:hint="eastAsia"/>
          <w:sz w:val="32"/>
          <w:szCs w:val="32"/>
        </w:rPr>
        <w:t>。下一步将采取以下措施加以改进：</w:t>
      </w:r>
      <w:r w:rsidRPr="008B532E">
        <w:rPr>
          <w:rFonts w:ascii="仿宋_GB2312" w:eastAsia="仿宋_GB2312" w:hAnsi="黑体" w:cs="宋体" w:hint="eastAsia"/>
          <w:sz w:val="32"/>
          <w:szCs w:val="32"/>
        </w:rPr>
        <w:t>一是</w:t>
      </w:r>
      <w:r w:rsidRPr="008B532E">
        <w:rPr>
          <w:rFonts w:ascii="仿宋_GB2312" w:eastAsia="仿宋_GB2312" w:hAnsi="黑体" w:hint="eastAsia"/>
          <w:sz w:val="32"/>
          <w:szCs w:val="32"/>
        </w:rPr>
        <w:t>提高预算绩效意识，主动加强绩效管理，不断增强绩效意识</w:t>
      </w:r>
      <w:r w:rsidRPr="008B532E">
        <w:rPr>
          <w:rFonts w:ascii="仿宋_GB2312" w:eastAsia="仿宋_GB2312" w:hAnsi="宋体" w:cs="宋体"/>
          <w:sz w:val="32"/>
          <w:szCs w:val="32"/>
        </w:rPr>
        <w:t>;</w:t>
      </w:r>
      <w:r w:rsidRPr="008B532E">
        <w:rPr>
          <w:rFonts w:ascii="仿宋_GB2312" w:eastAsia="仿宋_GB2312" w:hAnsi="黑体" w:cs="宋体" w:hint="eastAsia"/>
          <w:sz w:val="32"/>
          <w:szCs w:val="32"/>
        </w:rPr>
        <w:t>二是</w:t>
      </w:r>
      <w:r w:rsidRPr="008B532E">
        <w:rPr>
          <w:rFonts w:ascii="仿宋_GB2312" w:eastAsia="仿宋_GB2312" w:hAnsi="黑体" w:hint="eastAsia"/>
          <w:sz w:val="32"/>
          <w:szCs w:val="32"/>
        </w:rPr>
        <w:t>加大预算执行中对绩效指标的监控力度</w:t>
      </w:r>
      <w:r w:rsidRPr="008B532E">
        <w:rPr>
          <w:rFonts w:ascii="仿宋_GB2312" w:eastAsia="仿宋_GB2312" w:hAnsi="宋体" w:cs="宋体" w:hint="eastAsia"/>
          <w:sz w:val="32"/>
          <w:szCs w:val="32"/>
        </w:rPr>
        <w:t>。</w:t>
      </w:r>
      <w:r>
        <w:rPr>
          <w:rFonts w:ascii="宋体"/>
          <w:b/>
          <w:sz w:val="36"/>
          <w:szCs w:val="36"/>
        </w:rPr>
        <w:br w:type="page"/>
      </w:r>
      <w:r>
        <w:rPr>
          <w:rFonts w:ascii="宋体"/>
          <w:b/>
          <w:sz w:val="36"/>
          <w:szCs w:val="36"/>
        </w:rPr>
        <w:lastRenderedPageBreak/>
        <w:t xml:space="preserve">              </w:t>
      </w:r>
      <w:r w:rsidRPr="00DC5D43">
        <w:rPr>
          <w:rFonts w:ascii="宋体" w:hAnsi="宋体" w:hint="eastAsia"/>
          <w:b/>
          <w:sz w:val="36"/>
          <w:szCs w:val="36"/>
        </w:rPr>
        <w:t>第</w:t>
      </w:r>
      <w:r w:rsidR="00F6193B">
        <w:rPr>
          <w:rFonts w:ascii="宋体" w:hAnsi="宋体" w:hint="eastAsia"/>
          <w:b/>
          <w:sz w:val="36"/>
          <w:szCs w:val="36"/>
        </w:rPr>
        <w:t>四</w:t>
      </w:r>
      <w:r w:rsidRPr="00DC5D43">
        <w:rPr>
          <w:rFonts w:ascii="宋体" w:hAnsi="宋体" w:hint="eastAsia"/>
          <w:b/>
          <w:sz w:val="36"/>
          <w:szCs w:val="36"/>
        </w:rPr>
        <w:t>部分</w:t>
      </w:r>
      <w:r w:rsidRPr="00DC5D43">
        <w:rPr>
          <w:rFonts w:ascii="宋体" w:hAnsi="宋体"/>
          <w:b/>
          <w:sz w:val="36"/>
          <w:szCs w:val="36"/>
        </w:rPr>
        <w:t xml:space="preserve"> </w:t>
      </w:r>
      <w:r w:rsidRPr="00DC5D43">
        <w:rPr>
          <w:rFonts w:ascii="宋体" w:hAnsi="宋体" w:hint="eastAsia"/>
          <w:b/>
          <w:sz w:val="36"/>
          <w:szCs w:val="36"/>
        </w:rPr>
        <w:t>名词解释</w:t>
      </w:r>
    </w:p>
    <w:p w:rsidR="00D11FA1" w:rsidRDefault="00D11FA1" w:rsidP="00AB3395">
      <w:pPr>
        <w:spacing w:line="540" w:lineRule="exact"/>
        <w:jc w:val="center"/>
        <w:rPr>
          <w:rFonts w:ascii="宋体"/>
          <w:b/>
          <w:sz w:val="36"/>
          <w:szCs w:val="36"/>
        </w:rPr>
      </w:pP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1.</w:t>
      </w:r>
      <w:r w:rsidRPr="00332D2F">
        <w:rPr>
          <w:rFonts w:ascii="仿宋_GB2312" w:eastAsia="仿宋_GB2312" w:hint="eastAsia"/>
          <w:b/>
          <w:sz w:val="32"/>
          <w:szCs w:val="32"/>
        </w:rPr>
        <w:t>财政拨款收入：</w:t>
      </w:r>
      <w:r w:rsidRPr="00332D2F">
        <w:rPr>
          <w:rFonts w:ascii="仿宋_GB2312" w:eastAsia="仿宋_GB2312" w:hint="eastAsia"/>
          <w:sz w:val="32"/>
          <w:szCs w:val="32"/>
        </w:rPr>
        <w:t>指单位从同级财政部门取得的财政预算资金。</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2.</w:t>
      </w:r>
      <w:r w:rsidRPr="00332D2F">
        <w:rPr>
          <w:rFonts w:ascii="仿宋_GB2312" w:eastAsia="仿宋_GB2312" w:hint="eastAsia"/>
          <w:b/>
          <w:sz w:val="32"/>
          <w:szCs w:val="32"/>
        </w:rPr>
        <w:t>上级补助收入：</w:t>
      </w:r>
      <w:r w:rsidRPr="00332D2F">
        <w:rPr>
          <w:rFonts w:ascii="仿宋_GB2312" w:eastAsia="仿宋_GB2312" w:hint="eastAsia"/>
          <w:sz w:val="32"/>
          <w:szCs w:val="32"/>
        </w:rPr>
        <w:t>指单位从主管部门和上级单位取得的非财政性补助收入。</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3.</w:t>
      </w:r>
      <w:r w:rsidRPr="00332D2F">
        <w:rPr>
          <w:rFonts w:ascii="仿宋_GB2312" w:eastAsia="仿宋_GB2312" w:hint="eastAsia"/>
          <w:b/>
          <w:sz w:val="32"/>
          <w:szCs w:val="32"/>
        </w:rPr>
        <w:t>事业收入：</w:t>
      </w:r>
      <w:r w:rsidRPr="00332D2F">
        <w:rPr>
          <w:rFonts w:ascii="仿宋_GB2312" w:eastAsia="仿宋_GB2312" w:hint="eastAsia"/>
          <w:sz w:val="32"/>
          <w:szCs w:val="32"/>
        </w:rPr>
        <w:t>指事业单位开展专业业务活动及辅助活动所取得的收入。</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4.</w:t>
      </w:r>
      <w:r w:rsidRPr="00332D2F">
        <w:rPr>
          <w:rFonts w:ascii="仿宋_GB2312" w:eastAsia="仿宋_GB2312" w:hint="eastAsia"/>
          <w:b/>
          <w:sz w:val="32"/>
          <w:szCs w:val="32"/>
        </w:rPr>
        <w:t>经营收入：</w:t>
      </w:r>
      <w:r w:rsidRPr="00332D2F">
        <w:rPr>
          <w:rFonts w:ascii="仿宋_GB2312" w:eastAsia="仿宋_GB2312" w:hint="eastAsia"/>
          <w:sz w:val="32"/>
          <w:szCs w:val="32"/>
        </w:rPr>
        <w:t>指事业单位在专业业务活动及辅助活动之外开展非独立核算经营活动取得的收入。</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5.</w:t>
      </w:r>
      <w:r w:rsidRPr="00332D2F">
        <w:rPr>
          <w:rFonts w:ascii="仿宋_GB2312" w:eastAsia="仿宋_GB2312" w:hint="eastAsia"/>
          <w:b/>
          <w:sz w:val="32"/>
          <w:szCs w:val="32"/>
        </w:rPr>
        <w:t>附属单位上缴收入：</w:t>
      </w:r>
      <w:r w:rsidRPr="00332D2F">
        <w:rPr>
          <w:rFonts w:ascii="仿宋_GB2312" w:eastAsia="仿宋_GB2312" w:hint="eastAsia"/>
          <w:sz w:val="32"/>
          <w:szCs w:val="32"/>
        </w:rPr>
        <w:t>指单位附属的独立核算单位按照规定上缴的收入。</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6.</w:t>
      </w:r>
      <w:r w:rsidRPr="00332D2F">
        <w:rPr>
          <w:rFonts w:ascii="仿宋_GB2312" w:eastAsia="仿宋_GB2312" w:hint="eastAsia"/>
          <w:b/>
          <w:sz w:val="32"/>
          <w:szCs w:val="32"/>
        </w:rPr>
        <w:t>其他收入：</w:t>
      </w:r>
      <w:r w:rsidRPr="00332D2F">
        <w:rPr>
          <w:rFonts w:ascii="仿宋_GB2312" w:eastAsia="仿宋_GB2312" w:hint="eastAsia"/>
          <w:sz w:val="32"/>
          <w:szCs w:val="32"/>
        </w:rPr>
        <w:t>指除上述“财政拨款收入”、</w:t>
      </w:r>
      <w:r w:rsidRPr="00332D2F">
        <w:rPr>
          <w:rFonts w:ascii="仿宋_GB2312" w:eastAsia="仿宋_GB2312"/>
          <w:b/>
          <w:sz w:val="32"/>
          <w:szCs w:val="32"/>
        </w:rPr>
        <w:t xml:space="preserve"> </w:t>
      </w:r>
      <w:r w:rsidRPr="00332D2F">
        <w:rPr>
          <w:rFonts w:ascii="仿宋_GB2312" w:eastAsia="仿宋_GB2312" w:hint="eastAsia"/>
          <w:sz w:val="32"/>
          <w:szCs w:val="32"/>
        </w:rPr>
        <w:t>“上级补助收入”、“事业收入”、“经营收入”、“附属单位上缴收入”等以外的收入。</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7.</w:t>
      </w:r>
      <w:r w:rsidRPr="00332D2F">
        <w:rPr>
          <w:rFonts w:ascii="仿宋_GB2312" w:eastAsia="仿宋_GB2312" w:hint="eastAsia"/>
          <w:b/>
          <w:sz w:val="32"/>
          <w:szCs w:val="32"/>
        </w:rPr>
        <w:t>用事业基金弥补收支差额：</w:t>
      </w:r>
      <w:r w:rsidRPr="00332D2F">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8.</w:t>
      </w:r>
      <w:r w:rsidRPr="00332D2F">
        <w:rPr>
          <w:rFonts w:ascii="仿宋_GB2312" w:eastAsia="仿宋_GB2312" w:hint="eastAsia"/>
          <w:b/>
          <w:sz w:val="32"/>
          <w:szCs w:val="32"/>
        </w:rPr>
        <w:t>上年结转和结余：</w:t>
      </w:r>
      <w:r w:rsidRPr="00332D2F">
        <w:rPr>
          <w:rFonts w:ascii="仿宋_GB2312" w:eastAsia="仿宋_GB2312" w:hint="eastAsia"/>
          <w:sz w:val="32"/>
          <w:szCs w:val="32"/>
        </w:rPr>
        <w:t>指以前年度尚未完成、结转到本年按有关规定继续使用的资金。</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9.</w:t>
      </w:r>
      <w:r w:rsidRPr="00332D2F">
        <w:rPr>
          <w:rFonts w:ascii="仿宋_GB2312" w:eastAsia="仿宋_GB2312" w:hint="eastAsia"/>
          <w:b/>
          <w:sz w:val="32"/>
          <w:szCs w:val="32"/>
        </w:rPr>
        <w:t>基本支出：</w:t>
      </w:r>
      <w:r w:rsidRPr="00332D2F">
        <w:rPr>
          <w:rFonts w:ascii="仿宋_GB2312" w:eastAsia="仿宋_GB2312" w:hint="eastAsia"/>
          <w:sz w:val="32"/>
          <w:szCs w:val="32"/>
        </w:rPr>
        <w:t>指保障机构正常运转、完成日常工作任务</w:t>
      </w:r>
      <w:r w:rsidRPr="00332D2F">
        <w:rPr>
          <w:rFonts w:ascii="仿宋_GB2312" w:eastAsia="仿宋_GB2312" w:hint="eastAsia"/>
          <w:sz w:val="32"/>
          <w:szCs w:val="32"/>
        </w:rPr>
        <w:lastRenderedPageBreak/>
        <w:t>而发生的人员支出和公用支出。</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10.</w:t>
      </w:r>
      <w:r w:rsidRPr="00332D2F">
        <w:rPr>
          <w:rFonts w:ascii="仿宋_GB2312" w:eastAsia="仿宋_GB2312" w:hint="eastAsia"/>
          <w:b/>
          <w:sz w:val="32"/>
          <w:szCs w:val="32"/>
        </w:rPr>
        <w:t>项目支出：</w:t>
      </w:r>
      <w:r w:rsidRPr="00332D2F">
        <w:rPr>
          <w:rFonts w:ascii="仿宋_GB2312" w:eastAsia="仿宋_GB2312" w:hint="eastAsia"/>
          <w:sz w:val="32"/>
          <w:szCs w:val="32"/>
        </w:rPr>
        <w:t>指在基本支出之外为完成特定行政任务和事业发展目标所发生的支出。</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11.</w:t>
      </w:r>
      <w:r w:rsidRPr="00332D2F">
        <w:rPr>
          <w:rFonts w:ascii="仿宋_GB2312" w:eastAsia="仿宋_GB2312" w:hint="eastAsia"/>
          <w:b/>
          <w:sz w:val="32"/>
          <w:szCs w:val="32"/>
        </w:rPr>
        <w:t>上缴上级支出：</w:t>
      </w:r>
      <w:r w:rsidRPr="00332D2F">
        <w:rPr>
          <w:rFonts w:ascii="仿宋_GB2312" w:eastAsia="仿宋_GB2312" w:hint="eastAsia"/>
          <w:sz w:val="32"/>
          <w:szCs w:val="32"/>
        </w:rPr>
        <w:t>指事业单位按照财政部门和主管部门的规定上缴上级单位的支出。</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12.</w:t>
      </w:r>
      <w:r w:rsidRPr="00332D2F">
        <w:rPr>
          <w:rFonts w:ascii="仿宋_GB2312" w:eastAsia="仿宋_GB2312" w:hint="eastAsia"/>
          <w:b/>
          <w:sz w:val="32"/>
          <w:szCs w:val="32"/>
        </w:rPr>
        <w:t>经营支出：</w:t>
      </w:r>
      <w:r w:rsidRPr="00332D2F">
        <w:rPr>
          <w:rFonts w:ascii="仿宋_GB2312" w:eastAsia="仿宋_GB2312" w:hint="eastAsia"/>
          <w:sz w:val="32"/>
          <w:szCs w:val="32"/>
        </w:rPr>
        <w:t>指事业单位在专业活动及辅助活动之外开展非独立核算经营活动发生的支出。</w:t>
      </w:r>
    </w:p>
    <w:p w:rsidR="00D11FA1" w:rsidRPr="00332D2F" w:rsidRDefault="00D11FA1" w:rsidP="00F6193B">
      <w:pPr>
        <w:spacing w:line="540" w:lineRule="exact"/>
        <w:ind w:firstLineChars="200" w:firstLine="643"/>
        <w:rPr>
          <w:rFonts w:ascii="仿宋_GB2312" w:eastAsia="仿宋_GB2312"/>
          <w:b/>
          <w:sz w:val="32"/>
          <w:szCs w:val="32"/>
        </w:rPr>
      </w:pPr>
      <w:r w:rsidRPr="00332D2F">
        <w:rPr>
          <w:rFonts w:ascii="仿宋_GB2312" w:eastAsia="仿宋_GB2312"/>
          <w:b/>
          <w:sz w:val="32"/>
          <w:szCs w:val="32"/>
        </w:rPr>
        <w:t>13.</w:t>
      </w:r>
      <w:r w:rsidRPr="00332D2F">
        <w:rPr>
          <w:rFonts w:ascii="仿宋_GB2312" w:eastAsia="仿宋_GB2312" w:hint="eastAsia"/>
          <w:b/>
          <w:sz w:val="32"/>
          <w:szCs w:val="32"/>
        </w:rPr>
        <w:t>对附属单位补助支出：</w:t>
      </w:r>
      <w:r w:rsidRPr="00332D2F">
        <w:rPr>
          <w:rFonts w:ascii="仿宋_GB2312" w:eastAsia="仿宋_GB2312" w:hint="eastAsia"/>
          <w:sz w:val="32"/>
          <w:szCs w:val="32"/>
        </w:rPr>
        <w:t>指事业单位用财政补助收入之外的收入对附属单位补助发生的支出。</w:t>
      </w:r>
    </w:p>
    <w:p w:rsidR="00D11FA1" w:rsidRPr="00332D2F" w:rsidRDefault="00D11FA1" w:rsidP="00F6193B">
      <w:pPr>
        <w:spacing w:line="540" w:lineRule="exact"/>
        <w:ind w:firstLineChars="200" w:firstLine="643"/>
        <w:rPr>
          <w:rFonts w:ascii="仿宋_GB2312" w:eastAsia="仿宋_GB2312"/>
          <w:sz w:val="32"/>
          <w:szCs w:val="32"/>
        </w:rPr>
      </w:pPr>
      <w:r w:rsidRPr="00332D2F">
        <w:rPr>
          <w:rFonts w:ascii="仿宋_GB2312" w:eastAsia="仿宋_GB2312"/>
          <w:b/>
          <w:sz w:val="32"/>
          <w:szCs w:val="32"/>
        </w:rPr>
        <w:t>14.</w:t>
      </w:r>
      <w:r w:rsidRPr="00332D2F">
        <w:rPr>
          <w:rFonts w:ascii="仿宋_GB2312" w:eastAsia="仿宋_GB2312" w:hint="eastAsia"/>
          <w:b/>
          <w:sz w:val="32"/>
          <w:szCs w:val="32"/>
        </w:rPr>
        <w:t>“三公”经费：</w:t>
      </w:r>
      <w:r w:rsidRPr="00332D2F">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D11FA1" w:rsidRPr="008B532E" w:rsidRDefault="00D11FA1" w:rsidP="00323BA8">
      <w:pPr>
        <w:spacing w:line="540" w:lineRule="exact"/>
        <w:ind w:firstLineChars="200" w:firstLine="643"/>
        <w:rPr>
          <w:rFonts w:ascii="仿宋_GB2312" w:eastAsia="仿宋_GB2312"/>
          <w:b/>
          <w:sz w:val="32"/>
          <w:szCs w:val="32"/>
        </w:rPr>
      </w:pPr>
      <w:r w:rsidRPr="00332D2F">
        <w:rPr>
          <w:rFonts w:ascii="仿宋_GB2312" w:eastAsia="仿宋_GB2312"/>
          <w:b/>
          <w:sz w:val="32"/>
          <w:szCs w:val="32"/>
        </w:rPr>
        <w:t>15.</w:t>
      </w:r>
      <w:r w:rsidRPr="00332D2F">
        <w:rPr>
          <w:rFonts w:ascii="仿宋_GB2312" w:eastAsia="仿宋_GB2312" w:hint="eastAsia"/>
          <w:b/>
          <w:sz w:val="32"/>
          <w:szCs w:val="32"/>
        </w:rPr>
        <w:t>一般公共服务（类）财政事务（款）行政运行（项）：</w:t>
      </w:r>
      <w:r w:rsidRPr="00332D2F">
        <w:rPr>
          <w:rFonts w:ascii="仿宋_GB2312" w:eastAsia="仿宋_GB2312" w:hint="eastAsia"/>
          <w:sz w:val="32"/>
          <w:szCs w:val="32"/>
        </w:rPr>
        <w:t>反映行政单位（包括实行公务员管理的事业单位）的基本支出。</w:t>
      </w:r>
    </w:p>
    <w:sectPr w:rsidR="00D11FA1" w:rsidRPr="008B532E" w:rsidSect="00F85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F7" w:rsidRDefault="006F07F7" w:rsidP="002C40E5">
      <w:r>
        <w:separator/>
      </w:r>
    </w:p>
  </w:endnote>
  <w:endnote w:type="continuationSeparator" w:id="1">
    <w:p w:rsidR="006F07F7" w:rsidRDefault="006F07F7" w:rsidP="002C4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F7" w:rsidRDefault="006F07F7" w:rsidP="002C40E5">
      <w:r>
        <w:separator/>
      </w:r>
    </w:p>
  </w:footnote>
  <w:footnote w:type="continuationSeparator" w:id="1">
    <w:p w:rsidR="006F07F7" w:rsidRDefault="006F07F7" w:rsidP="002C4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hybridMultilevel"/>
    <w:tmpl w:val="D1D0C828"/>
    <w:lvl w:ilvl="0" w:tplc="93161E26">
      <w:start w:val="1"/>
      <w:numFmt w:val="japaneseCounting"/>
      <w:lvlText w:val="%1、"/>
      <w:lvlJc w:val="left"/>
      <w:pPr>
        <w:tabs>
          <w:tab w:val="num" w:pos="720"/>
        </w:tabs>
        <w:ind w:left="720" w:hanging="720"/>
      </w:pPr>
      <w:rPr>
        <w:rFonts w:cs="Times New Roman" w:hint="default"/>
      </w:rPr>
    </w:lvl>
    <w:lvl w:ilvl="1" w:tplc="57249846">
      <w:start w:val="2"/>
      <w:numFmt w:val="japaneseCounting"/>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395"/>
    <w:rsid w:val="00026C0A"/>
    <w:rsid w:val="000658A3"/>
    <w:rsid w:val="00072D02"/>
    <w:rsid w:val="000768BB"/>
    <w:rsid w:val="000B22B1"/>
    <w:rsid w:val="000B6122"/>
    <w:rsid w:val="000C0DF8"/>
    <w:rsid w:val="000D003A"/>
    <w:rsid w:val="001132E9"/>
    <w:rsid w:val="00123E3F"/>
    <w:rsid w:val="00135B3D"/>
    <w:rsid w:val="001429DD"/>
    <w:rsid w:val="00145AA1"/>
    <w:rsid w:val="001656BE"/>
    <w:rsid w:val="00175E1C"/>
    <w:rsid w:val="0017690A"/>
    <w:rsid w:val="001A04DB"/>
    <w:rsid w:val="001C6690"/>
    <w:rsid w:val="001D047F"/>
    <w:rsid w:val="001E08A3"/>
    <w:rsid w:val="00201C67"/>
    <w:rsid w:val="00225932"/>
    <w:rsid w:val="0023130C"/>
    <w:rsid w:val="002459DE"/>
    <w:rsid w:val="0029246F"/>
    <w:rsid w:val="002C2172"/>
    <w:rsid w:val="002C40E5"/>
    <w:rsid w:val="00300893"/>
    <w:rsid w:val="003040F6"/>
    <w:rsid w:val="00311004"/>
    <w:rsid w:val="00322774"/>
    <w:rsid w:val="00323084"/>
    <w:rsid w:val="00323BA8"/>
    <w:rsid w:val="00331390"/>
    <w:rsid w:val="00332D2F"/>
    <w:rsid w:val="00356989"/>
    <w:rsid w:val="003613A4"/>
    <w:rsid w:val="00376078"/>
    <w:rsid w:val="00380BB9"/>
    <w:rsid w:val="00395CEA"/>
    <w:rsid w:val="003968F6"/>
    <w:rsid w:val="003C6B50"/>
    <w:rsid w:val="003D5490"/>
    <w:rsid w:val="00407D9E"/>
    <w:rsid w:val="004135BA"/>
    <w:rsid w:val="00414072"/>
    <w:rsid w:val="00416595"/>
    <w:rsid w:val="00424877"/>
    <w:rsid w:val="004732D7"/>
    <w:rsid w:val="00486E21"/>
    <w:rsid w:val="004B0A6A"/>
    <w:rsid w:val="004C21EC"/>
    <w:rsid w:val="004F2A87"/>
    <w:rsid w:val="00564067"/>
    <w:rsid w:val="005C2A3B"/>
    <w:rsid w:val="005E2B44"/>
    <w:rsid w:val="005F48B3"/>
    <w:rsid w:val="00605F98"/>
    <w:rsid w:val="00616D13"/>
    <w:rsid w:val="0063492B"/>
    <w:rsid w:val="00650D8B"/>
    <w:rsid w:val="00654D07"/>
    <w:rsid w:val="006870E5"/>
    <w:rsid w:val="006874B3"/>
    <w:rsid w:val="00691121"/>
    <w:rsid w:val="006927A4"/>
    <w:rsid w:val="006B2685"/>
    <w:rsid w:val="006E587F"/>
    <w:rsid w:val="006F07F7"/>
    <w:rsid w:val="006F1894"/>
    <w:rsid w:val="006F32E0"/>
    <w:rsid w:val="006F3C41"/>
    <w:rsid w:val="00711E07"/>
    <w:rsid w:val="007121E9"/>
    <w:rsid w:val="007163BC"/>
    <w:rsid w:val="00731213"/>
    <w:rsid w:val="0073581B"/>
    <w:rsid w:val="00737651"/>
    <w:rsid w:val="00756100"/>
    <w:rsid w:val="007830D5"/>
    <w:rsid w:val="007A7B39"/>
    <w:rsid w:val="007B4E16"/>
    <w:rsid w:val="007C27FE"/>
    <w:rsid w:val="007C3D56"/>
    <w:rsid w:val="007E10AF"/>
    <w:rsid w:val="0086321D"/>
    <w:rsid w:val="008A2F17"/>
    <w:rsid w:val="008B2083"/>
    <w:rsid w:val="008B3CCB"/>
    <w:rsid w:val="008B532E"/>
    <w:rsid w:val="008C7A1B"/>
    <w:rsid w:val="008D1604"/>
    <w:rsid w:val="008E12DB"/>
    <w:rsid w:val="00917A7B"/>
    <w:rsid w:val="00917B84"/>
    <w:rsid w:val="00935D7B"/>
    <w:rsid w:val="009506A8"/>
    <w:rsid w:val="00964123"/>
    <w:rsid w:val="00965A78"/>
    <w:rsid w:val="0097232E"/>
    <w:rsid w:val="009B4722"/>
    <w:rsid w:val="009F6F9F"/>
    <w:rsid w:val="00A0483E"/>
    <w:rsid w:val="00A106C6"/>
    <w:rsid w:val="00A17AE8"/>
    <w:rsid w:val="00A22D68"/>
    <w:rsid w:val="00A41FDD"/>
    <w:rsid w:val="00A80804"/>
    <w:rsid w:val="00A87224"/>
    <w:rsid w:val="00AA28DB"/>
    <w:rsid w:val="00AA5CC8"/>
    <w:rsid w:val="00AB3395"/>
    <w:rsid w:val="00AD243C"/>
    <w:rsid w:val="00B032DD"/>
    <w:rsid w:val="00B1167B"/>
    <w:rsid w:val="00B135E7"/>
    <w:rsid w:val="00B214D4"/>
    <w:rsid w:val="00B862E8"/>
    <w:rsid w:val="00BF71EA"/>
    <w:rsid w:val="00C0202B"/>
    <w:rsid w:val="00C708C3"/>
    <w:rsid w:val="00C9077B"/>
    <w:rsid w:val="00C9510A"/>
    <w:rsid w:val="00CA3BD5"/>
    <w:rsid w:val="00CD6864"/>
    <w:rsid w:val="00CE5FAC"/>
    <w:rsid w:val="00CF735D"/>
    <w:rsid w:val="00D06200"/>
    <w:rsid w:val="00D11FA1"/>
    <w:rsid w:val="00D33984"/>
    <w:rsid w:val="00D37074"/>
    <w:rsid w:val="00D42DC6"/>
    <w:rsid w:val="00D4342A"/>
    <w:rsid w:val="00D4580E"/>
    <w:rsid w:val="00D561ED"/>
    <w:rsid w:val="00D8717E"/>
    <w:rsid w:val="00D93016"/>
    <w:rsid w:val="00D93481"/>
    <w:rsid w:val="00DC5D43"/>
    <w:rsid w:val="00DD3BBA"/>
    <w:rsid w:val="00DE3ABE"/>
    <w:rsid w:val="00DF441A"/>
    <w:rsid w:val="00DF44D0"/>
    <w:rsid w:val="00E750A0"/>
    <w:rsid w:val="00E867BA"/>
    <w:rsid w:val="00E93FAF"/>
    <w:rsid w:val="00EA765D"/>
    <w:rsid w:val="00EB1504"/>
    <w:rsid w:val="00ED2999"/>
    <w:rsid w:val="00ED37C9"/>
    <w:rsid w:val="00EE0ADF"/>
    <w:rsid w:val="00EE1763"/>
    <w:rsid w:val="00F141E9"/>
    <w:rsid w:val="00F15DDB"/>
    <w:rsid w:val="00F6193B"/>
    <w:rsid w:val="00F65298"/>
    <w:rsid w:val="00F72460"/>
    <w:rsid w:val="00F85A17"/>
    <w:rsid w:val="00F953F8"/>
    <w:rsid w:val="00F95DCC"/>
    <w:rsid w:val="00FE3E9D"/>
    <w:rsid w:val="00FF6D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C4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C40E5"/>
    <w:rPr>
      <w:rFonts w:ascii="Times New Roman" w:hAnsi="Times New Roman" w:cs="Times New Roman"/>
      <w:sz w:val="18"/>
      <w:szCs w:val="18"/>
    </w:rPr>
  </w:style>
  <w:style w:type="paragraph" w:styleId="a4">
    <w:name w:val="footer"/>
    <w:basedOn w:val="a"/>
    <w:link w:val="Char0"/>
    <w:uiPriority w:val="99"/>
    <w:semiHidden/>
    <w:rsid w:val="002C40E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C40E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17</Pages>
  <Words>1165</Words>
  <Characters>6643</Characters>
  <Application>Microsoft Office Word</Application>
  <DocSecurity>0</DocSecurity>
  <Lines>55</Lines>
  <Paragraphs>15</Paragraphs>
  <ScaleCrop>false</ScaleCrop>
  <Company>微软中国</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145</cp:revision>
  <dcterms:created xsi:type="dcterms:W3CDTF">2020-08-20T01:39:00Z</dcterms:created>
  <dcterms:modified xsi:type="dcterms:W3CDTF">2020-09-01T02:49:00Z</dcterms:modified>
</cp:coreProperties>
</file>