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3A" w:rsidRDefault="0043743A" w:rsidP="0043743A">
      <w:pPr>
        <w:spacing w:line="600" w:lineRule="exact"/>
        <w:rPr>
          <w:rFonts w:ascii="黑体" w:eastAsia="黑体" w:hAnsi="黑体" w:cs="黑体"/>
          <w:sz w:val="32"/>
          <w:szCs w:val="32"/>
        </w:rPr>
      </w:pPr>
      <w:r>
        <w:rPr>
          <w:rFonts w:ascii="黑体" w:eastAsia="黑体" w:hAnsi="黑体" w:cs="黑体" w:hint="eastAsia"/>
          <w:sz w:val="32"/>
          <w:szCs w:val="32"/>
        </w:rPr>
        <w:t>附件2</w:t>
      </w:r>
    </w:p>
    <w:p w:rsidR="0043743A" w:rsidRDefault="0043743A" w:rsidP="0043743A">
      <w:pPr>
        <w:pStyle w:val="Heading11"/>
        <w:keepNext/>
        <w:keepLines/>
        <w:pBdr>
          <w:bottom w:val="single" w:sz="4" w:space="0" w:color="auto"/>
        </w:pBdr>
        <w:spacing w:before="0" w:after="0" w:line="800" w:lineRule="exact"/>
        <w:ind w:firstLine="0"/>
        <w:jc w:val="center"/>
      </w:pPr>
      <w:bookmarkStart w:id="0" w:name="bookmark2"/>
      <w:bookmarkStart w:id="1" w:name="bookmark0"/>
      <w:bookmarkStart w:id="2" w:name="bookmark1"/>
      <w:r>
        <w:t>教育部办公厅</w:t>
      </w:r>
      <w:bookmarkEnd w:id="0"/>
      <w:bookmarkEnd w:id="1"/>
      <w:bookmarkEnd w:id="2"/>
    </w:p>
    <w:p w:rsidR="0043743A" w:rsidRDefault="0043743A" w:rsidP="0043743A">
      <w:pPr>
        <w:pStyle w:val="Bodytext1"/>
        <w:spacing w:line="600" w:lineRule="exact"/>
        <w:ind w:firstLine="0"/>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教语用厅函〔2020〕1号</w:t>
      </w:r>
    </w:p>
    <w:p w:rsidR="0043743A" w:rsidRDefault="0043743A" w:rsidP="0043743A">
      <w:pPr>
        <w:pStyle w:val="Bodytext1"/>
        <w:spacing w:line="600" w:lineRule="exact"/>
        <w:ind w:firstLine="0"/>
        <w:jc w:val="right"/>
        <w:rPr>
          <w:rFonts w:ascii="仿宋_GB2312" w:eastAsia="仿宋_GB2312" w:hAnsi="仿宋_GB2312" w:cs="仿宋_GB2312"/>
          <w:color w:val="000000"/>
          <w:sz w:val="32"/>
          <w:szCs w:val="32"/>
        </w:rPr>
      </w:pPr>
    </w:p>
    <w:p w:rsidR="0043743A" w:rsidRDefault="0043743A" w:rsidP="0043743A">
      <w:pPr>
        <w:pStyle w:val="Heading21"/>
        <w:keepNext/>
        <w:keepLines/>
        <w:spacing w:after="0" w:line="600" w:lineRule="exact"/>
        <w:outlineLvl w:val="9"/>
        <w:rPr>
          <w:rFonts w:ascii="方正小标宋_GBK" w:eastAsia="方正小标宋_GBK" w:hAnsi="方正小标宋_GBK" w:cs="方正小标宋_GBK"/>
          <w:color w:val="000000"/>
          <w:sz w:val="44"/>
          <w:szCs w:val="44"/>
        </w:rPr>
      </w:pPr>
      <w:bookmarkStart w:id="3" w:name="bookmark5"/>
      <w:bookmarkStart w:id="4" w:name="bookmark3"/>
      <w:bookmarkStart w:id="5" w:name="bookmark4"/>
      <w:r>
        <w:rPr>
          <w:rFonts w:ascii="方正小标宋_GBK" w:eastAsia="方正小标宋_GBK" w:hAnsi="方正小标宋_GBK" w:cs="方正小标宋_GBK" w:hint="eastAsia"/>
          <w:color w:val="000000"/>
          <w:sz w:val="44"/>
          <w:szCs w:val="44"/>
        </w:rPr>
        <w:t>教育部办公厅关于举办</w:t>
      </w:r>
      <w:bookmarkStart w:id="6" w:name="bookmark6"/>
      <w:bookmarkEnd w:id="3"/>
      <w:r>
        <w:rPr>
          <w:rFonts w:ascii="方正小标宋_GBK" w:eastAsia="方正小标宋_GBK" w:hAnsi="方正小标宋_GBK" w:cs="方正小标宋_GBK" w:hint="eastAsia"/>
          <w:color w:val="000000"/>
          <w:sz w:val="44"/>
          <w:szCs w:val="44"/>
        </w:rPr>
        <w:t>第二届中华经典</w:t>
      </w:r>
    </w:p>
    <w:p w:rsidR="0043743A" w:rsidRDefault="0043743A" w:rsidP="0043743A">
      <w:pPr>
        <w:pStyle w:val="Heading21"/>
        <w:keepNext/>
        <w:keepLines/>
        <w:spacing w:after="0" w:line="600" w:lineRule="exact"/>
        <w:outlineLvl w:val="9"/>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color w:val="000000"/>
          <w:sz w:val="44"/>
          <w:szCs w:val="44"/>
        </w:rPr>
        <w:t>诵写讲大赛的通知</w:t>
      </w:r>
      <w:bookmarkEnd w:id="4"/>
      <w:bookmarkEnd w:id="5"/>
      <w:bookmarkEnd w:id="6"/>
    </w:p>
    <w:p w:rsidR="0043743A" w:rsidRDefault="0043743A" w:rsidP="0043743A">
      <w:pPr>
        <w:pStyle w:val="Bodytext1"/>
        <w:spacing w:line="600" w:lineRule="exact"/>
        <w:ind w:firstLine="0"/>
        <w:rPr>
          <w:rFonts w:ascii="仿宋_GB2312" w:eastAsia="仿宋_GB2312" w:hAnsi="仿宋_GB2312" w:cs="仿宋_GB2312"/>
          <w:color w:val="000000"/>
          <w:sz w:val="32"/>
          <w:szCs w:val="32"/>
        </w:rPr>
      </w:pPr>
    </w:p>
    <w:p w:rsidR="0043743A" w:rsidRDefault="0043743A" w:rsidP="0043743A">
      <w:pPr>
        <w:pStyle w:val="Bodytext1"/>
        <w:spacing w:line="600" w:lineRule="exact"/>
        <w:ind w:firstLine="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各省、自治区、直辖市教育厅（教委）、语委，新骚生产建设兵团教育局、语委，部属各高等学校、部省合建各高等学校：</w:t>
      </w:r>
    </w:p>
    <w:p w:rsidR="0043743A" w:rsidRDefault="0043743A" w:rsidP="0043743A">
      <w:pPr>
        <w:pStyle w:val="Bodytext1"/>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为贯彻落实中共中央办公厅、国务院办公厅《关于实施中华优秀传统文化传承发展工程的意见》和全国教育大会精神，全面深入实施中华经典诵读工程，依据《教育部评审评比评估和竞赛清单》，按照部党组确保疫情防控和推进教育改革发展各项工作两手抓、两不误的要求，教育部、国家语委决定举办第二届中华经典诵写讲大赛。现将有关事项通知如下。</w:t>
      </w:r>
    </w:p>
    <w:p w:rsidR="0043743A" w:rsidRDefault="0043743A" w:rsidP="0043743A">
      <w:pPr>
        <w:pStyle w:val="Bodytext1"/>
        <w:spacing w:line="600" w:lineRule="exact"/>
        <w:ind w:firstLineChars="200" w:firstLine="640"/>
        <w:rPr>
          <w:rFonts w:ascii="黑体" w:eastAsia="黑体" w:hAnsi="黑体" w:cs="黑体"/>
          <w:sz w:val="32"/>
          <w:szCs w:val="32"/>
        </w:rPr>
      </w:pPr>
      <w:r>
        <w:rPr>
          <w:rFonts w:ascii="黑体" w:eastAsia="黑体" w:hAnsi="黑体" w:cs="黑体" w:hint="eastAsia"/>
          <w:color w:val="000000"/>
          <w:sz w:val="32"/>
          <w:szCs w:val="32"/>
          <w:lang w:val="en-US" w:eastAsia="zh-CN" w:bidi="en-US"/>
        </w:rPr>
        <w:t>—</w:t>
      </w:r>
      <w:r>
        <w:rPr>
          <w:rFonts w:ascii="黑体" w:eastAsia="黑体" w:hAnsi="黑体" w:cs="黑体" w:hint="eastAsia"/>
          <w:color w:val="000000"/>
          <w:sz w:val="32"/>
          <w:szCs w:val="32"/>
        </w:rPr>
        <w:t>、活动宗旨</w:t>
      </w:r>
    </w:p>
    <w:p w:rsidR="0043743A" w:rsidRDefault="0043743A" w:rsidP="0043743A">
      <w:pPr>
        <w:pStyle w:val="Bodytext1"/>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雅言传承文明，经典浸润人生。中华经典诵写讲大赛以诠释中华优秀文化内涵、彰显中华语言文化魅力、弘扬中国精神为目标，通过竞赛、展演等方式，引导社会大众特别是广大青少年亲近中华经典，提升语言文字应用能力，培育爱国主义精神，为实</w:t>
      </w:r>
      <w:r>
        <w:rPr>
          <w:rFonts w:ascii="仿宋_GB2312" w:eastAsia="仿宋_GB2312" w:hAnsi="仿宋_GB2312" w:cs="仿宋_GB2312" w:hint="eastAsia"/>
          <w:color w:val="000000"/>
          <w:sz w:val="32"/>
          <w:szCs w:val="32"/>
        </w:rPr>
        <w:lastRenderedPageBreak/>
        <w:t>现中华民族伟大复兴的中国梦提供精神动力。</w:t>
      </w:r>
    </w:p>
    <w:p w:rsidR="0043743A" w:rsidRDefault="0043743A" w:rsidP="0043743A">
      <w:pPr>
        <w:pStyle w:val="Bodytext1"/>
        <w:tabs>
          <w:tab w:val="left" w:pos="1230"/>
        </w:tabs>
        <w:spacing w:line="600" w:lineRule="exact"/>
        <w:ind w:firstLineChars="200" w:firstLine="640"/>
        <w:rPr>
          <w:rFonts w:ascii="黑体" w:eastAsia="黑体" w:hAnsi="黑体" w:cs="黑体"/>
          <w:sz w:val="32"/>
          <w:szCs w:val="32"/>
        </w:rPr>
      </w:pPr>
      <w:bookmarkStart w:id="7" w:name="bookmark7"/>
      <w:r>
        <w:rPr>
          <w:rFonts w:ascii="黑体" w:eastAsia="黑体" w:hAnsi="黑体" w:cs="黑体" w:hint="eastAsia"/>
          <w:color w:val="000000"/>
          <w:sz w:val="32"/>
          <w:szCs w:val="32"/>
        </w:rPr>
        <w:t>二</w:t>
      </w:r>
      <w:bookmarkEnd w:id="7"/>
      <w:r>
        <w:rPr>
          <w:rFonts w:ascii="黑体" w:eastAsia="黑体" w:hAnsi="黑体" w:cs="黑体" w:hint="eastAsia"/>
          <w:color w:val="000000"/>
          <w:sz w:val="32"/>
          <w:szCs w:val="32"/>
        </w:rPr>
        <w:t>、本届大赛主题</w:t>
      </w:r>
    </w:p>
    <w:p w:rsidR="0043743A" w:rsidRDefault="0043743A" w:rsidP="0043743A">
      <w:pPr>
        <w:pStyle w:val="Bodytext1"/>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传承中华优秀文化，礼赞伟大时代精神。围绕全面建成小康社会，助力打赢疫情防控阻击战和脱贫攻坚战，通过诵读、讲解、书写、篆刻等多种语言表达方式传承优秀文化、抒发家国情怀、弘扬中国精神，歌颂社会主义现代化建设取得的辉煌成就，为决胜全面建成小康社会营造良好氛围。</w:t>
      </w:r>
    </w:p>
    <w:p w:rsidR="0043743A" w:rsidRDefault="0043743A" w:rsidP="0043743A">
      <w:pPr>
        <w:pStyle w:val="Bodytext1"/>
        <w:tabs>
          <w:tab w:val="left" w:pos="1230"/>
        </w:tabs>
        <w:spacing w:line="600" w:lineRule="exact"/>
        <w:ind w:firstLineChars="200" w:firstLine="640"/>
        <w:rPr>
          <w:rFonts w:ascii="黑体" w:eastAsia="黑体" w:hAnsi="黑体" w:cs="黑体"/>
          <w:sz w:val="32"/>
          <w:szCs w:val="32"/>
        </w:rPr>
      </w:pPr>
      <w:bookmarkStart w:id="8" w:name="bookmark8"/>
      <w:r>
        <w:rPr>
          <w:rFonts w:ascii="黑体" w:eastAsia="黑体" w:hAnsi="黑体" w:cs="黑体" w:hint="eastAsia"/>
          <w:color w:val="000000"/>
          <w:sz w:val="32"/>
          <w:szCs w:val="32"/>
        </w:rPr>
        <w:t>三</w:t>
      </w:r>
      <w:bookmarkEnd w:id="8"/>
      <w:r>
        <w:rPr>
          <w:rFonts w:ascii="黑体" w:eastAsia="黑体" w:hAnsi="黑体" w:cs="黑体" w:hint="eastAsia"/>
          <w:color w:val="000000"/>
          <w:sz w:val="32"/>
          <w:szCs w:val="32"/>
        </w:rPr>
        <w:t>、组织机构</w:t>
      </w:r>
    </w:p>
    <w:p w:rsidR="0043743A" w:rsidRDefault="0043743A" w:rsidP="0043743A">
      <w:pPr>
        <w:pStyle w:val="Bodytext1"/>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本届大赛由教育部、国家语委主办。大赛设立组委会，组委会成员单位包括教育部语言文字应用管理司以及各分赛事的承办单位。组委会办公室设在语文出版社，负责大赛的组织协调工作。</w:t>
      </w:r>
    </w:p>
    <w:p w:rsidR="0043743A" w:rsidRDefault="0043743A" w:rsidP="0043743A">
      <w:pPr>
        <w:pStyle w:val="Bodytext1"/>
        <w:tabs>
          <w:tab w:val="left" w:pos="1230"/>
        </w:tabs>
        <w:spacing w:line="600" w:lineRule="exact"/>
        <w:ind w:firstLineChars="200" w:firstLine="640"/>
        <w:rPr>
          <w:rFonts w:ascii="黑体" w:eastAsia="黑体" w:hAnsi="黑体" w:cs="黑体"/>
          <w:sz w:val="32"/>
          <w:szCs w:val="32"/>
        </w:rPr>
      </w:pPr>
      <w:bookmarkStart w:id="9" w:name="bookmark9"/>
      <w:r>
        <w:rPr>
          <w:rFonts w:ascii="黑体" w:eastAsia="黑体" w:hAnsi="黑体" w:cs="黑体" w:hint="eastAsia"/>
          <w:color w:val="000000"/>
          <w:sz w:val="32"/>
          <w:szCs w:val="32"/>
        </w:rPr>
        <w:t>四</w:t>
      </w:r>
      <w:bookmarkEnd w:id="9"/>
      <w:r>
        <w:rPr>
          <w:rFonts w:ascii="黑体" w:eastAsia="黑体" w:hAnsi="黑体" w:cs="黑体" w:hint="eastAsia"/>
          <w:color w:val="000000"/>
          <w:sz w:val="32"/>
          <w:szCs w:val="32"/>
        </w:rPr>
        <w:t>、赛事网站</w:t>
      </w:r>
    </w:p>
    <w:p w:rsidR="0043743A" w:rsidRDefault="0043743A" w:rsidP="0043743A">
      <w:pPr>
        <w:pStyle w:val="Bodytext1"/>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设立中华经典诵写讲大赛网站（网址：</w:t>
      </w:r>
      <w:r>
        <w:rPr>
          <w:rFonts w:ascii="仿宋_GB2312" w:eastAsia="仿宋_GB2312" w:hAnsi="仿宋_GB2312" w:cs="仿宋_GB2312" w:hint="eastAsia"/>
          <w:color w:val="000000"/>
          <w:sz w:val="32"/>
          <w:szCs w:val="32"/>
          <w:lang w:val="en-US" w:eastAsia="zh-CN" w:bidi="en-US"/>
        </w:rPr>
        <w:t>jingdiansxj.cn）</w:t>
      </w:r>
      <w:r>
        <w:rPr>
          <w:rFonts w:ascii="仿宋_GB2312" w:eastAsia="仿宋_GB2312" w:hAnsi="仿宋_GB2312" w:cs="仿宋_GB2312" w:hint="eastAsia"/>
          <w:color w:val="000000"/>
          <w:sz w:val="32"/>
          <w:szCs w:val="32"/>
        </w:rPr>
        <w:t>。赛事通知、信息发布、作品上传以及线上评审等均通过大赛网站进行。同时可关注中华经典诵读工程微信公众号（微信号：</w:t>
      </w:r>
      <w:r>
        <w:rPr>
          <w:rFonts w:ascii="仿宋_GB2312" w:eastAsia="仿宋_GB2312" w:hAnsi="仿宋_GB2312" w:cs="仿宋_GB2312" w:hint="eastAsia"/>
          <w:color w:val="000000"/>
          <w:sz w:val="32"/>
          <w:szCs w:val="32"/>
          <w:lang w:val="en-US" w:eastAsia="zh-CN" w:bidi="en-US"/>
        </w:rPr>
        <w:t>zhjds.dgc）,</w:t>
      </w:r>
      <w:r>
        <w:rPr>
          <w:rFonts w:ascii="仿宋_GB2312" w:eastAsia="仿宋_GB2312" w:hAnsi="仿宋_GB2312" w:cs="仿宋_GB2312" w:hint="eastAsia"/>
          <w:color w:val="000000"/>
          <w:sz w:val="32"/>
          <w:szCs w:val="32"/>
        </w:rPr>
        <w:t>获取相关信息。</w:t>
      </w:r>
    </w:p>
    <w:p w:rsidR="0043743A" w:rsidRDefault="0043743A" w:rsidP="0043743A">
      <w:pPr>
        <w:pStyle w:val="Bodytext1"/>
        <w:tabs>
          <w:tab w:val="left" w:pos="1238"/>
        </w:tabs>
        <w:spacing w:line="600" w:lineRule="exact"/>
        <w:ind w:firstLineChars="200" w:firstLine="640"/>
        <w:rPr>
          <w:rFonts w:ascii="黑体" w:eastAsia="黑体" w:hAnsi="黑体" w:cs="黑体"/>
          <w:sz w:val="32"/>
          <w:szCs w:val="32"/>
        </w:rPr>
      </w:pPr>
      <w:bookmarkStart w:id="10" w:name="bookmark10"/>
      <w:r>
        <w:rPr>
          <w:rFonts w:ascii="黑体" w:eastAsia="黑体" w:hAnsi="黑体" w:cs="黑体" w:hint="eastAsia"/>
          <w:color w:val="000000"/>
          <w:sz w:val="32"/>
          <w:szCs w:val="32"/>
        </w:rPr>
        <w:t>五</w:t>
      </w:r>
      <w:bookmarkEnd w:id="10"/>
      <w:r>
        <w:rPr>
          <w:rFonts w:ascii="黑体" w:eastAsia="黑体" w:hAnsi="黑体" w:cs="黑体" w:hint="eastAsia"/>
          <w:color w:val="000000"/>
          <w:sz w:val="32"/>
          <w:szCs w:val="32"/>
        </w:rPr>
        <w:t>、奏事分类</w:t>
      </w:r>
    </w:p>
    <w:p w:rsidR="0043743A" w:rsidRDefault="0043743A" w:rsidP="0043743A">
      <w:pPr>
        <w:pStyle w:val="Bodytext1"/>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本届大赛分为四类：</w:t>
      </w:r>
      <w:r>
        <w:rPr>
          <w:rFonts w:ascii="仿宋_GB2312" w:eastAsia="仿宋_GB2312" w:hAnsi="仿宋_GB2312" w:cs="仿宋_GB2312" w:hint="eastAsia"/>
          <w:color w:val="000000"/>
          <w:sz w:val="32"/>
          <w:szCs w:val="32"/>
          <w:lang w:val="zh-CN" w:eastAsia="zh-CN" w:bidi="zh-CN"/>
        </w:rPr>
        <w:t>“诵</w:t>
      </w:r>
      <w:r>
        <w:rPr>
          <w:rFonts w:ascii="仿宋_GB2312" w:eastAsia="仿宋_GB2312" w:hAnsi="仿宋_GB2312" w:cs="仿宋_GB2312" w:hint="eastAsia"/>
          <w:color w:val="000000"/>
          <w:sz w:val="32"/>
          <w:szCs w:val="32"/>
        </w:rPr>
        <w:t>读中国</w:t>
      </w:r>
      <w:r>
        <w:rPr>
          <w:rFonts w:ascii="仿宋_GB2312" w:eastAsia="仿宋_GB2312" w:hAnsi="仿宋_GB2312" w:cs="仿宋_GB2312" w:hint="eastAsia"/>
          <w:color w:val="000000"/>
          <w:sz w:val="32"/>
          <w:szCs w:val="32"/>
          <w:lang w:val="zh-CN" w:eastAsia="zh-CN" w:bidi="zh-CN"/>
        </w:rPr>
        <w:t>”经</w:t>
      </w:r>
      <w:r>
        <w:rPr>
          <w:rFonts w:ascii="仿宋_GB2312" w:eastAsia="仿宋_GB2312" w:hAnsi="仿宋_GB2312" w:cs="仿宋_GB2312" w:hint="eastAsia"/>
          <w:color w:val="000000"/>
          <w:sz w:val="32"/>
          <w:szCs w:val="32"/>
        </w:rPr>
        <w:t>典诵读大赛、</w:t>
      </w:r>
      <w:r>
        <w:rPr>
          <w:rFonts w:ascii="仿宋_GB2312" w:eastAsia="仿宋_GB2312" w:hAnsi="仿宋_GB2312" w:cs="仿宋_GB2312" w:hint="eastAsia"/>
          <w:color w:val="000000"/>
          <w:sz w:val="32"/>
          <w:szCs w:val="32"/>
          <w:lang w:val="zh-CN" w:eastAsia="zh-CN" w:bidi="zh-CN"/>
        </w:rPr>
        <w:t>“诗教</w:t>
      </w:r>
      <w:r>
        <w:rPr>
          <w:rFonts w:ascii="仿宋_GB2312" w:eastAsia="仿宋_GB2312" w:hAnsi="仿宋_GB2312" w:cs="仿宋_GB2312" w:hint="eastAsia"/>
          <w:color w:val="000000"/>
          <w:sz w:val="32"/>
          <w:szCs w:val="32"/>
        </w:rPr>
        <w:t>中国”诗词讲解大赛</w:t>
      </w:r>
      <w:r>
        <w:rPr>
          <w:rFonts w:ascii="仿宋_GB2312" w:eastAsia="仿宋_GB2312" w:hAnsi="仿宋_GB2312" w:cs="仿宋_GB2312" w:hint="eastAsia"/>
          <w:color w:val="000000"/>
          <w:sz w:val="32"/>
          <w:szCs w:val="32"/>
          <w:lang w:val="zh-CN" w:eastAsia="zh-CN" w:bidi="zh-CN"/>
        </w:rPr>
        <w:t>、“笔</w:t>
      </w:r>
      <w:r>
        <w:rPr>
          <w:rFonts w:ascii="仿宋_GB2312" w:eastAsia="仿宋_GB2312" w:hAnsi="仿宋_GB2312" w:cs="仿宋_GB2312" w:hint="eastAsia"/>
          <w:color w:val="000000"/>
          <w:sz w:val="32"/>
          <w:szCs w:val="32"/>
        </w:rPr>
        <w:t>墨中国</w:t>
      </w:r>
      <w:r>
        <w:rPr>
          <w:rFonts w:ascii="仿宋_GB2312" w:eastAsia="仿宋_GB2312" w:hAnsi="仿宋_GB2312" w:cs="仿宋_GB2312" w:hint="eastAsia"/>
          <w:color w:val="000000"/>
          <w:sz w:val="32"/>
          <w:szCs w:val="32"/>
          <w:lang w:val="en-US" w:eastAsia="zh-CN" w:bidi="en-US"/>
        </w:rPr>
        <w:t>"</w:t>
      </w:r>
      <w:r>
        <w:rPr>
          <w:rFonts w:ascii="仿宋_GB2312" w:eastAsia="仿宋_GB2312" w:hAnsi="仿宋_GB2312" w:cs="仿宋_GB2312" w:hint="eastAsia"/>
          <w:color w:val="000000"/>
          <w:sz w:val="32"/>
          <w:szCs w:val="32"/>
        </w:rPr>
        <w:t>汉字书写大赛</w:t>
      </w:r>
      <w:r>
        <w:rPr>
          <w:rFonts w:ascii="仿宋_GB2312" w:eastAsia="仿宋_GB2312" w:hAnsi="仿宋_GB2312" w:cs="仿宋_GB2312" w:hint="eastAsia"/>
          <w:color w:val="000000"/>
          <w:sz w:val="32"/>
          <w:szCs w:val="32"/>
          <w:lang w:val="zh-CN" w:eastAsia="zh-CN" w:bidi="zh-CN"/>
        </w:rPr>
        <w:t>、“印</w:t>
      </w:r>
      <w:r>
        <w:rPr>
          <w:rFonts w:ascii="仿宋_GB2312" w:eastAsia="仿宋_GB2312" w:hAnsi="仿宋_GB2312" w:cs="仿宋_GB2312" w:hint="eastAsia"/>
          <w:color w:val="000000"/>
          <w:sz w:val="32"/>
          <w:szCs w:val="32"/>
        </w:rPr>
        <w:t>记中国</w:t>
      </w:r>
      <w:r>
        <w:rPr>
          <w:rFonts w:ascii="仿宋_GB2312" w:eastAsia="仿宋_GB2312" w:hAnsi="仿宋_GB2312" w:cs="仿宋_GB2312" w:hint="eastAsia"/>
          <w:color w:val="000000"/>
          <w:sz w:val="32"/>
          <w:szCs w:val="32"/>
          <w:lang w:val="zh-CN" w:eastAsia="zh-CN" w:bidi="zh-CN"/>
        </w:rPr>
        <w:t>”学</w:t>
      </w:r>
      <w:r>
        <w:rPr>
          <w:rFonts w:ascii="仿宋_GB2312" w:eastAsia="仿宋_GB2312" w:hAnsi="仿宋_GB2312" w:cs="仿宋_GB2312" w:hint="eastAsia"/>
          <w:color w:val="000000"/>
          <w:sz w:val="32"/>
          <w:szCs w:val="32"/>
        </w:rPr>
        <w:t>生篆刻大赛。各项赛事具体方案见附件。</w:t>
      </w:r>
    </w:p>
    <w:p w:rsidR="0043743A" w:rsidRDefault="0043743A" w:rsidP="0043743A">
      <w:pPr>
        <w:pStyle w:val="Bodytext1"/>
        <w:tabs>
          <w:tab w:val="left" w:pos="1238"/>
        </w:tabs>
        <w:spacing w:line="600" w:lineRule="exact"/>
        <w:ind w:firstLineChars="200" w:firstLine="640"/>
        <w:rPr>
          <w:rFonts w:ascii="黑体" w:eastAsia="黑体" w:hAnsi="黑体" w:cs="黑体"/>
          <w:sz w:val="32"/>
          <w:szCs w:val="32"/>
        </w:rPr>
      </w:pPr>
      <w:bookmarkStart w:id="11" w:name="bookmark11"/>
      <w:r>
        <w:rPr>
          <w:rFonts w:ascii="黑体" w:eastAsia="黑体" w:hAnsi="黑体" w:cs="黑体" w:hint="eastAsia"/>
          <w:color w:val="000000"/>
          <w:sz w:val="32"/>
          <w:szCs w:val="32"/>
        </w:rPr>
        <w:lastRenderedPageBreak/>
        <w:t>六</w:t>
      </w:r>
      <w:bookmarkEnd w:id="11"/>
      <w:r>
        <w:rPr>
          <w:rFonts w:ascii="黑体" w:eastAsia="黑体" w:hAnsi="黑体" w:cs="黑体" w:hint="eastAsia"/>
          <w:color w:val="000000"/>
          <w:sz w:val="32"/>
          <w:szCs w:val="32"/>
        </w:rPr>
        <w:t>、组织方式</w:t>
      </w:r>
    </w:p>
    <w:p w:rsidR="0043743A" w:rsidRDefault="0043743A" w:rsidP="0043743A">
      <w:pPr>
        <w:pStyle w:val="Bodytext1"/>
        <w:spacing w:line="600" w:lineRule="exact"/>
        <w:ind w:firstLineChars="200" w:firstLine="640"/>
        <w:rPr>
          <w:rFonts w:ascii="仿宋_GB2312" w:eastAsia="仿宋_GB2312" w:hAnsi="仿宋_GB2312" w:cs="仿宋_GB2312"/>
          <w:sz w:val="32"/>
          <w:szCs w:val="32"/>
        </w:rPr>
      </w:pPr>
      <w:bookmarkStart w:id="12" w:name="bookmark12"/>
      <w:r>
        <w:rPr>
          <w:rFonts w:ascii="仿宋_GB2312" w:eastAsia="仿宋_GB2312" w:hAnsi="仿宋_GB2312" w:cs="仿宋_GB2312" w:hint="eastAsia"/>
          <w:color w:val="000000"/>
          <w:sz w:val="32"/>
          <w:szCs w:val="32"/>
        </w:rPr>
        <w:t>（</w:t>
      </w:r>
      <w:bookmarkEnd w:id="12"/>
      <w:r>
        <w:rPr>
          <w:rFonts w:ascii="仿宋_GB2312" w:eastAsia="仿宋_GB2312" w:hAnsi="仿宋_GB2312" w:cs="仿宋_GB2312" w:hint="eastAsia"/>
          <w:color w:val="000000"/>
          <w:sz w:val="32"/>
          <w:szCs w:val="32"/>
        </w:rPr>
        <w:t>一）诵读大赛初赛由各省级教育行政部门和语言文字工作部门负责组织，推荐选拔复赛入围作品，提交复赛入围参赛者基本信息，通知复赛入围人员自行登陆网站上传作品。组织方式由各省份根据实际情况自行确定。</w:t>
      </w:r>
    </w:p>
    <w:p w:rsidR="0043743A" w:rsidRDefault="0043743A" w:rsidP="0043743A">
      <w:pPr>
        <w:pStyle w:val="Bodytext1"/>
        <w:spacing w:line="600" w:lineRule="exact"/>
        <w:ind w:firstLineChars="200" w:firstLine="640"/>
        <w:rPr>
          <w:rFonts w:ascii="仿宋_GB2312" w:eastAsia="仿宋_GB2312" w:hAnsi="仿宋_GB2312" w:cs="仿宋_GB2312"/>
          <w:sz w:val="32"/>
          <w:szCs w:val="32"/>
        </w:rPr>
      </w:pPr>
      <w:bookmarkStart w:id="13" w:name="bookmark13"/>
      <w:r>
        <w:rPr>
          <w:rFonts w:ascii="仿宋_GB2312" w:eastAsia="仿宋_GB2312" w:hAnsi="仿宋_GB2312" w:cs="仿宋_GB2312" w:hint="eastAsia"/>
          <w:color w:val="000000"/>
          <w:sz w:val="32"/>
          <w:szCs w:val="32"/>
        </w:rPr>
        <w:t>（</w:t>
      </w:r>
      <w:bookmarkEnd w:id="13"/>
      <w:r>
        <w:rPr>
          <w:rFonts w:ascii="仿宋_GB2312" w:eastAsia="仿宋_GB2312" w:hAnsi="仿宋_GB2312" w:cs="仿宋_GB2312" w:hint="eastAsia"/>
          <w:color w:val="000000"/>
          <w:sz w:val="32"/>
          <w:szCs w:val="32"/>
        </w:rPr>
        <w:t>二）讲解大赛、书写大赛、篆刻大赛初赛不要求各省级教育行政部门和语言文字工作部门统一组织，由参赛者直接登录大赛网站，自行报名参赛。如省级部门有意愿和条件组织初赛，须在2020年4月30日前向大赛组委会报送赛事方案（电子版），由组委会负责在大赛网站统一公布，相关赛事将不再接受该省份参赛者的自主报名。省级部门须在2020年8月20日前完成赛事入围作品上传工作，入围作品量不超过本省份参赛作品的20%。讲解大赛入围作品进入全国复赛，书写大赛、篆刻大赛入围作品进入全国决赛。</w:t>
      </w:r>
    </w:p>
    <w:p w:rsidR="0043743A" w:rsidRDefault="0043743A" w:rsidP="0043743A">
      <w:pPr>
        <w:pStyle w:val="Bodytext1"/>
        <w:spacing w:line="600" w:lineRule="exact"/>
        <w:ind w:firstLineChars="200" w:firstLine="640"/>
        <w:rPr>
          <w:rFonts w:ascii="黑体" w:eastAsia="黑体" w:hAnsi="黑体" w:cs="黑体"/>
          <w:sz w:val="32"/>
          <w:szCs w:val="32"/>
        </w:rPr>
      </w:pPr>
      <w:bookmarkStart w:id="14" w:name="bookmark14"/>
      <w:r>
        <w:rPr>
          <w:rFonts w:ascii="黑体" w:eastAsia="黑体" w:hAnsi="黑体" w:cs="黑体" w:hint="eastAsia"/>
          <w:color w:val="000000"/>
          <w:sz w:val="32"/>
          <w:szCs w:val="32"/>
        </w:rPr>
        <w:t>七</w:t>
      </w:r>
      <w:bookmarkEnd w:id="14"/>
      <w:r>
        <w:rPr>
          <w:rFonts w:ascii="黑体" w:eastAsia="黑体" w:hAnsi="黑体" w:cs="黑体" w:hint="eastAsia"/>
          <w:color w:val="000000"/>
          <w:sz w:val="32"/>
          <w:szCs w:val="32"/>
        </w:rPr>
        <w:t>、时间安排</w:t>
      </w:r>
    </w:p>
    <w:p w:rsidR="0043743A" w:rsidRDefault="0043743A" w:rsidP="0043743A">
      <w:pPr>
        <w:pStyle w:val="Bodytext1"/>
        <w:tabs>
          <w:tab w:val="left" w:pos="1423"/>
        </w:tabs>
        <w:spacing w:line="600" w:lineRule="exact"/>
        <w:ind w:firstLineChars="200" w:firstLine="640"/>
        <w:rPr>
          <w:rFonts w:ascii="楷体_GB2312" w:eastAsia="楷体_GB2312" w:hAnsi="楷体_GB2312" w:cs="楷体_GB2312"/>
          <w:sz w:val="32"/>
          <w:szCs w:val="32"/>
        </w:rPr>
      </w:pPr>
      <w:bookmarkStart w:id="15" w:name="bookmark15"/>
      <w:r>
        <w:rPr>
          <w:rFonts w:ascii="楷体_GB2312" w:eastAsia="楷体_GB2312" w:hAnsi="楷体_GB2312" w:cs="楷体_GB2312" w:hint="eastAsia"/>
          <w:color w:val="000000"/>
          <w:sz w:val="32"/>
          <w:szCs w:val="32"/>
        </w:rPr>
        <w:t>（</w:t>
      </w:r>
      <w:bookmarkEnd w:id="15"/>
      <w:r>
        <w:rPr>
          <w:rFonts w:ascii="楷体_GB2312" w:eastAsia="楷体_GB2312" w:hAnsi="楷体_GB2312" w:cs="楷体_GB2312" w:hint="eastAsia"/>
          <w:color w:val="000000"/>
          <w:sz w:val="32"/>
          <w:szCs w:val="32"/>
        </w:rPr>
        <w:t>一）</w:t>
      </w:r>
      <w:r>
        <w:rPr>
          <w:rFonts w:ascii="楷体_GB2312" w:eastAsia="楷体_GB2312" w:hAnsi="楷体_GB2312" w:cs="楷体_GB2312" w:hint="eastAsia"/>
          <w:color w:val="000000"/>
          <w:sz w:val="32"/>
          <w:szCs w:val="32"/>
        </w:rPr>
        <w:tab/>
        <w:t>初赛：2020年5月至8月</w:t>
      </w:r>
    </w:p>
    <w:p w:rsidR="0043743A" w:rsidRDefault="0043743A" w:rsidP="0043743A">
      <w:pPr>
        <w:pStyle w:val="Bodytext1"/>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省级部门组织初赛的，请按各省份要求报名参赛。省级部门不组织初赛的，参赛者自行登录网站报名参赛。</w:t>
      </w:r>
    </w:p>
    <w:p w:rsidR="0043743A" w:rsidRDefault="0043743A" w:rsidP="0043743A">
      <w:pPr>
        <w:pStyle w:val="Bodytext1"/>
        <w:tabs>
          <w:tab w:val="left" w:pos="1423"/>
        </w:tabs>
        <w:spacing w:line="600" w:lineRule="exact"/>
        <w:ind w:firstLineChars="200" w:firstLine="640"/>
        <w:rPr>
          <w:rFonts w:ascii="楷体_GB2312" w:eastAsia="楷体_GB2312" w:hAnsi="楷体_GB2312" w:cs="楷体_GB2312"/>
          <w:sz w:val="32"/>
          <w:szCs w:val="32"/>
        </w:rPr>
      </w:pPr>
      <w:bookmarkStart w:id="16" w:name="bookmark16"/>
      <w:r>
        <w:rPr>
          <w:rFonts w:ascii="楷体_GB2312" w:eastAsia="楷体_GB2312" w:hAnsi="楷体_GB2312" w:cs="楷体_GB2312" w:hint="eastAsia"/>
          <w:color w:val="000000"/>
          <w:sz w:val="32"/>
          <w:szCs w:val="32"/>
        </w:rPr>
        <w:t>（</w:t>
      </w:r>
      <w:bookmarkEnd w:id="16"/>
      <w:r>
        <w:rPr>
          <w:rFonts w:ascii="楷体_GB2312" w:eastAsia="楷体_GB2312" w:hAnsi="楷体_GB2312" w:cs="楷体_GB2312" w:hint="eastAsia"/>
          <w:color w:val="000000"/>
          <w:sz w:val="32"/>
          <w:szCs w:val="32"/>
        </w:rPr>
        <w:t>二）</w:t>
      </w:r>
      <w:r>
        <w:rPr>
          <w:rFonts w:ascii="楷体_GB2312" w:eastAsia="楷体_GB2312" w:hAnsi="楷体_GB2312" w:cs="楷体_GB2312" w:hint="eastAsia"/>
          <w:color w:val="000000"/>
          <w:sz w:val="32"/>
          <w:szCs w:val="32"/>
        </w:rPr>
        <w:tab/>
        <w:t>复赛及决赛：2020年8月至10月</w:t>
      </w:r>
    </w:p>
    <w:p w:rsidR="0043743A" w:rsidRDefault="0043743A" w:rsidP="0043743A">
      <w:pPr>
        <w:pStyle w:val="Bodytext1"/>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各项赛事承办单位根据组织情况进行复赛、决赛（或评审）。</w:t>
      </w:r>
    </w:p>
    <w:p w:rsidR="0043743A" w:rsidRDefault="0043743A" w:rsidP="0043743A">
      <w:pPr>
        <w:pStyle w:val="Bodytext1"/>
        <w:tabs>
          <w:tab w:val="left" w:pos="1423"/>
        </w:tabs>
        <w:spacing w:line="600" w:lineRule="exact"/>
        <w:ind w:firstLineChars="200" w:firstLine="640"/>
        <w:rPr>
          <w:rFonts w:ascii="楷体_GB2312" w:eastAsia="楷体_GB2312" w:hAnsi="楷体_GB2312" w:cs="楷体_GB2312"/>
          <w:sz w:val="32"/>
          <w:szCs w:val="32"/>
        </w:rPr>
      </w:pPr>
      <w:bookmarkStart w:id="17" w:name="bookmark17"/>
      <w:r>
        <w:rPr>
          <w:rFonts w:ascii="楷体_GB2312" w:eastAsia="楷体_GB2312" w:hAnsi="楷体_GB2312" w:cs="楷体_GB2312" w:hint="eastAsia"/>
          <w:color w:val="000000"/>
          <w:sz w:val="32"/>
          <w:szCs w:val="32"/>
        </w:rPr>
        <w:t>（</w:t>
      </w:r>
      <w:bookmarkEnd w:id="17"/>
      <w:r>
        <w:rPr>
          <w:rFonts w:ascii="楷体_GB2312" w:eastAsia="楷体_GB2312" w:hAnsi="楷体_GB2312" w:cs="楷体_GB2312" w:hint="eastAsia"/>
          <w:color w:val="000000"/>
          <w:sz w:val="32"/>
          <w:szCs w:val="32"/>
        </w:rPr>
        <w:t>三）</w:t>
      </w:r>
      <w:r>
        <w:rPr>
          <w:rFonts w:ascii="楷体_GB2312" w:eastAsia="楷体_GB2312" w:hAnsi="楷体_GB2312" w:cs="楷体_GB2312" w:hint="eastAsia"/>
          <w:color w:val="000000"/>
          <w:sz w:val="32"/>
          <w:szCs w:val="32"/>
        </w:rPr>
        <w:tab/>
        <w:t>成果展示：2020年10月至12月</w:t>
      </w:r>
    </w:p>
    <w:p w:rsidR="0043743A" w:rsidRDefault="0043743A" w:rsidP="0043743A">
      <w:pPr>
        <w:pStyle w:val="Bodytext1"/>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大赛组委会及各省级部门结合教育系统2020年奋进之笔</w:t>
      </w:r>
      <w:r>
        <w:rPr>
          <w:rFonts w:ascii="仿宋_GB2312" w:eastAsia="仿宋_GB2312" w:hAnsi="仿宋_GB2312" w:cs="仿宋_GB2312" w:hint="eastAsia"/>
          <w:color w:val="000000"/>
          <w:sz w:val="32"/>
          <w:szCs w:val="32"/>
          <w:lang w:val="zh-CN" w:eastAsia="zh-CN" w:bidi="zh-CN"/>
        </w:rPr>
        <w:t>“民</w:t>
      </w:r>
      <w:r>
        <w:rPr>
          <w:rFonts w:ascii="仿宋_GB2312" w:eastAsia="仿宋_GB2312" w:hAnsi="仿宋_GB2312" w:cs="仿宋_GB2312" w:hint="eastAsia"/>
          <w:color w:val="000000"/>
          <w:sz w:val="32"/>
          <w:szCs w:val="32"/>
        </w:rPr>
        <w:t>族地区国家通用语言文字推广普及</w:t>
      </w:r>
      <w:r>
        <w:rPr>
          <w:rFonts w:ascii="仿宋_GB2312" w:eastAsia="仿宋_GB2312" w:hAnsi="仿宋_GB2312" w:cs="仿宋_GB2312" w:hint="eastAsia"/>
          <w:color w:val="000000"/>
          <w:sz w:val="32"/>
          <w:szCs w:val="32"/>
          <w:lang w:val="zh-CN" w:eastAsia="zh-CN" w:bidi="zh-CN"/>
        </w:rPr>
        <w:t>”、推</w:t>
      </w:r>
      <w:r>
        <w:rPr>
          <w:rFonts w:ascii="仿宋_GB2312" w:eastAsia="仿宋_GB2312" w:hAnsi="仿宋_GB2312" w:cs="仿宋_GB2312" w:hint="eastAsia"/>
          <w:color w:val="000000"/>
          <w:sz w:val="32"/>
          <w:szCs w:val="32"/>
        </w:rPr>
        <w:t>普助力脱贫攻坚、送经典下基层等工作，积极采用多种方式展示大赛优秀成果。</w:t>
      </w:r>
      <w:bookmarkStart w:id="18" w:name="bookmark18"/>
    </w:p>
    <w:p w:rsidR="0043743A" w:rsidRDefault="0043743A" w:rsidP="0043743A">
      <w:pPr>
        <w:pStyle w:val="Bodytext1"/>
        <w:spacing w:line="600" w:lineRule="exact"/>
        <w:ind w:firstLineChars="200" w:firstLine="640"/>
        <w:rPr>
          <w:rFonts w:ascii="黑体" w:eastAsia="黑体" w:hAnsi="黑体" w:cs="黑体"/>
          <w:sz w:val="32"/>
          <w:szCs w:val="32"/>
        </w:rPr>
      </w:pPr>
      <w:r>
        <w:rPr>
          <w:rFonts w:ascii="黑体" w:eastAsia="黑体" w:hAnsi="黑体" w:cs="黑体" w:hint="eastAsia"/>
          <w:color w:val="000000"/>
          <w:sz w:val="32"/>
          <w:szCs w:val="32"/>
        </w:rPr>
        <w:t>八</w:t>
      </w:r>
      <w:bookmarkEnd w:id="18"/>
      <w:r>
        <w:rPr>
          <w:rFonts w:ascii="黑体" w:eastAsia="黑体" w:hAnsi="黑体" w:cs="黑体" w:hint="eastAsia"/>
          <w:color w:val="000000"/>
          <w:sz w:val="32"/>
          <w:szCs w:val="32"/>
        </w:rPr>
        <w:t>、奖项设置</w:t>
      </w:r>
    </w:p>
    <w:p w:rsidR="0043743A" w:rsidRDefault="0043743A" w:rsidP="0043743A">
      <w:pPr>
        <w:pStyle w:val="Bodytext1"/>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各项赛事根据方案设置一、二、三等奖和优秀奖若干，同时设优秀组织奖、指导教师奖若干，由大赛组委会统一颁发证书。</w:t>
      </w:r>
    </w:p>
    <w:p w:rsidR="0043743A" w:rsidRDefault="0043743A" w:rsidP="0043743A">
      <w:pPr>
        <w:pStyle w:val="Bodytext1"/>
        <w:tabs>
          <w:tab w:val="left" w:pos="1228"/>
        </w:tabs>
        <w:spacing w:line="600" w:lineRule="exact"/>
        <w:ind w:firstLineChars="200" w:firstLine="640"/>
        <w:rPr>
          <w:rFonts w:ascii="黑体" w:eastAsia="黑体" w:hAnsi="黑体" w:cs="黑体"/>
          <w:sz w:val="32"/>
          <w:szCs w:val="32"/>
        </w:rPr>
      </w:pPr>
      <w:bookmarkStart w:id="19" w:name="bookmark19"/>
      <w:r>
        <w:rPr>
          <w:rFonts w:ascii="黑体" w:eastAsia="黑体" w:hAnsi="黑体" w:cs="黑体" w:hint="eastAsia"/>
          <w:color w:val="000000"/>
          <w:sz w:val="32"/>
          <w:szCs w:val="32"/>
        </w:rPr>
        <w:t>九</w:t>
      </w:r>
      <w:bookmarkEnd w:id="19"/>
      <w:r>
        <w:rPr>
          <w:rFonts w:ascii="黑体" w:eastAsia="黑体" w:hAnsi="黑体" w:cs="黑体" w:hint="eastAsia"/>
          <w:color w:val="000000"/>
          <w:sz w:val="32"/>
          <w:szCs w:val="32"/>
        </w:rPr>
        <w:t>、工作要求</w:t>
      </w:r>
    </w:p>
    <w:p w:rsidR="0043743A" w:rsidRDefault="0043743A" w:rsidP="0043743A">
      <w:pPr>
        <w:pStyle w:val="Bodytext1"/>
        <w:tabs>
          <w:tab w:val="left" w:pos="1407"/>
        </w:tabs>
        <w:spacing w:line="600" w:lineRule="exact"/>
        <w:ind w:firstLineChars="200" w:firstLine="640"/>
        <w:rPr>
          <w:rFonts w:ascii="仿宋_GB2312" w:eastAsia="仿宋_GB2312" w:hAnsi="仿宋_GB2312" w:cs="仿宋_GB2312"/>
          <w:sz w:val="32"/>
          <w:szCs w:val="32"/>
        </w:rPr>
      </w:pPr>
      <w:bookmarkStart w:id="20" w:name="bookmark20"/>
      <w:r>
        <w:rPr>
          <w:rFonts w:ascii="仿宋_GB2312" w:eastAsia="仿宋_GB2312" w:hAnsi="仿宋_GB2312" w:cs="仿宋_GB2312" w:hint="eastAsia"/>
          <w:color w:val="000000"/>
          <w:sz w:val="32"/>
          <w:szCs w:val="32"/>
        </w:rPr>
        <w:t>（</w:t>
      </w:r>
      <w:bookmarkEnd w:id="20"/>
      <w:r>
        <w:rPr>
          <w:rFonts w:ascii="仿宋_GB2312" w:eastAsia="仿宋_GB2312" w:hAnsi="仿宋_GB2312" w:cs="仿宋_GB2312" w:hint="eastAsia"/>
          <w:color w:val="000000"/>
          <w:sz w:val="32"/>
          <w:szCs w:val="32"/>
        </w:rPr>
        <w:t>一）</w:t>
      </w:r>
      <w:r>
        <w:rPr>
          <w:rFonts w:ascii="仿宋_GB2312" w:eastAsia="仿宋_GB2312" w:hAnsi="仿宋_GB2312" w:cs="仿宋_GB2312" w:hint="eastAsia"/>
          <w:color w:val="000000"/>
          <w:sz w:val="32"/>
          <w:szCs w:val="32"/>
        </w:rPr>
        <w:tab/>
        <w:t>各省级教育行政部门和语言文字工作部门要深入贯彻党中央、国务院关于统筹推进疫情防控和经济社会发展工作部署会议精神，结合本地区工作实际，周密组织，精心安排，通过新媒体方式广泛发动、大力宣传，保障赛事工作有序开展。根据疫情防控工作需要，赛事安排如有调整，将通过赛事网站另行通知。</w:t>
      </w:r>
    </w:p>
    <w:p w:rsidR="0043743A" w:rsidRDefault="0043743A" w:rsidP="0043743A">
      <w:pPr>
        <w:pStyle w:val="Bodytext1"/>
        <w:tabs>
          <w:tab w:val="left" w:pos="1407"/>
        </w:tabs>
        <w:spacing w:line="600" w:lineRule="exact"/>
        <w:ind w:firstLineChars="200" w:firstLine="640"/>
        <w:rPr>
          <w:rFonts w:ascii="仿宋_GB2312" w:eastAsia="仿宋_GB2312" w:hAnsi="仿宋_GB2312" w:cs="仿宋_GB2312"/>
          <w:color w:val="000000"/>
          <w:sz w:val="32"/>
          <w:szCs w:val="32"/>
        </w:rPr>
      </w:pPr>
      <w:bookmarkStart w:id="21" w:name="bookmark21"/>
      <w:r>
        <w:rPr>
          <w:rFonts w:ascii="仿宋_GB2312" w:eastAsia="仿宋_GB2312" w:hAnsi="仿宋_GB2312" w:cs="仿宋_GB2312" w:hint="eastAsia"/>
          <w:color w:val="000000"/>
          <w:sz w:val="32"/>
          <w:szCs w:val="32"/>
        </w:rPr>
        <w:t>（</w:t>
      </w:r>
      <w:bookmarkEnd w:id="21"/>
      <w:r>
        <w:rPr>
          <w:rFonts w:ascii="仿宋_GB2312" w:eastAsia="仿宋_GB2312" w:hAnsi="仿宋_GB2312" w:cs="仿宋_GB2312" w:hint="eastAsia"/>
          <w:color w:val="000000"/>
          <w:sz w:val="32"/>
          <w:szCs w:val="32"/>
        </w:rPr>
        <w:t>二）</w:t>
      </w:r>
      <w:r>
        <w:rPr>
          <w:rFonts w:ascii="仿宋_GB2312" w:eastAsia="仿宋_GB2312" w:hAnsi="仿宋_GB2312" w:cs="仿宋_GB2312" w:hint="eastAsia"/>
          <w:color w:val="000000"/>
          <w:sz w:val="32"/>
          <w:szCs w:val="32"/>
        </w:rPr>
        <w:tab/>
        <w:t>各省份从高校、中小学、广播电视媒体、各类协会等单位或机构推荐诵读、讲解、书法、篆刻等专业领域各3至5位专家，填写《中华经典诵读工程专家库推荐人员名单汇总表》（见附件6）,于2020年5月15日前发送大赛组委会办公室邮箱。推荐专家基本条件如下：</w:t>
      </w:r>
      <w:bookmarkStart w:id="22" w:name="bookmark22"/>
      <w:bookmarkEnd w:id="22"/>
    </w:p>
    <w:p w:rsidR="0043743A" w:rsidRDefault="0043743A" w:rsidP="0043743A">
      <w:pPr>
        <w:pStyle w:val="Bodytext1"/>
        <w:tabs>
          <w:tab w:val="left" w:pos="1407"/>
        </w:tabs>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lang w:val="en-US" w:eastAsia="zh-CN"/>
        </w:rPr>
        <w:t>1.</w:t>
      </w:r>
      <w:r>
        <w:rPr>
          <w:rFonts w:ascii="仿宋_GB2312" w:eastAsia="仿宋_GB2312" w:hAnsi="仿宋_GB2312" w:cs="仿宋_GB2312" w:hint="eastAsia"/>
          <w:color w:val="000000"/>
          <w:sz w:val="32"/>
          <w:szCs w:val="32"/>
        </w:rPr>
        <w:t>政治可靠、业务精湛，熟悉国家语言文字法律法规、方针政策和规范标准。</w:t>
      </w:r>
      <w:bookmarkStart w:id="23" w:name="bookmark23"/>
      <w:bookmarkEnd w:id="23"/>
    </w:p>
    <w:p w:rsidR="0043743A" w:rsidRDefault="0043743A" w:rsidP="0043743A">
      <w:pPr>
        <w:pStyle w:val="Bodytext1"/>
        <w:tabs>
          <w:tab w:val="left" w:pos="1407"/>
        </w:tabs>
        <w:spacing w:line="600" w:lineRule="exact"/>
        <w:ind w:firstLineChars="200" w:firstLine="640"/>
        <w:rPr>
          <w:rFonts w:ascii="仿宋_GB2312" w:eastAsia="仿宋_GB2312" w:hAnsi="仿宋_GB2312" w:cs="仿宋_GB2312"/>
          <w:color w:val="000000"/>
          <w:sz w:val="32"/>
          <w:szCs w:val="32"/>
          <w:lang w:val="zh-CN" w:eastAsia="zh-CN" w:bidi="zh-CN"/>
        </w:rPr>
      </w:pPr>
      <w:r>
        <w:rPr>
          <w:rFonts w:ascii="仿宋_GB2312" w:eastAsia="仿宋_GB2312" w:hAnsi="仿宋_GB2312" w:cs="仿宋_GB2312" w:hint="eastAsia"/>
          <w:color w:val="000000"/>
          <w:sz w:val="32"/>
          <w:szCs w:val="32"/>
          <w:lang w:val="en-US" w:eastAsia="zh-CN"/>
        </w:rPr>
        <w:t>2.</w:t>
      </w:r>
      <w:r>
        <w:rPr>
          <w:rFonts w:ascii="仿宋_GB2312" w:eastAsia="仿宋_GB2312" w:hAnsi="仿宋_GB2312" w:cs="仿宋_GB2312" w:hint="eastAsia"/>
          <w:color w:val="000000"/>
          <w:sz w:val="32"/>
          <w:szCs w:val="32"/>
        </w:rPr>
        <w:t>身体健康，本人有意愿、有时间和精力参与中华经典诵写</w:t>
      </w:r>
      <w:r>
        <w:rPr>
          <w:rFonts w:ascii="仿宋_GB2312" w:eastAsia="仿宋_GB2312" w:hAnsi="仿宋_GB2312" w:cs="仿宋_GB2312" w:hint="eastAsia"/>
          <w:color w:val="000000"/>
          <w:sz w:val="32"/>
          <w:szCs w:val="32"/>
        </w:rPr>
        <w:lastRenderedPageBreak/>
        <w:t>讲大赛以及中华经典诵读工程的作品评审、技术指导、工作研讨和有关活</w:t>
      </w:r>
      <w:r>
        <w:rPr>
          <w:rFonts w:ascii="仿宋_GB2312" w:eastAsia="仿宋_GB2312" w:hAnsi="仿宋_GB2312" w:cs="仿宋_GB2312" w:hint="eastAsia"/>
          <w:color w:val="000000"/>
          <w:sz w:val="32"/>
          <w:szCs w:val="32"/>
          <w:lang w:val="zh-CN" w:eastAsia="zh-CN" w:bidi="zh-CN"/>
        </w:rPr>
        <w:t>动等。</w:t>
      </w:r>
      <w:bookmarkStart w:id="24" w:name="bookmark24"/>
      <w:bookmarkEnd w:id="24"/>
    </w:p>
    <w:p w:rsidR="0043743A" w:rsidRDefault="0043743A" w:rsidP="0043743A">
      <w:pPr>
        <w:pStyle w:val="Bodytext1"/>
        <w:tabs>
          <w:tab w:val="left" w:pos="1407"/>
        </w:tabs>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lang w:val="en-US" w:eastAsia="zh-CN" w:bidi="zh-CN"/>
        </w:rPr>
        <w:t>3.</w:t>
      </w:r>
      <w:r>
        <w:rPr>
          <w:rFonts w:ascii="仿宋_GB2312" w:eastAsia="仿宋_GB2312" w:hAnsi="仿宋_GB2312" w:cs="仿宋_GB2312" w:hint="eastAsia"/>
          <w:color w:val="000000"/>
          <w:sz w:val="32"/>
          <w:szCs w:val="32"/>
        </w:rPr>
        <w:t>有高级职称，若为中小学教师，须为区市级及以上学科带头人或骨干教师，或享有特级教师荣誉。优先推荐在诵读、讲解、书法、篆刻等领域正式发表或出版有较大影响力的学术代表作、参与相关教材编写或有丰富的省级赛事评选经验的人员。</w:t>
      </w:r>
      <w:bookmarkStart w:id="25" w:name="bookmark25"/>
      <w:bookmarkEnd w:id="25"/>
    </w:p>
    <w:p w:rsidR="0043743A" w:rsidRDefault="0043743A" w:rsidP="0043743A">
      <w:pPr>
        <w:pStyle w:val="Bodytext1"/>
        <w:tabs>
          <w:tab w:val="left" w:pos="1407"/>
        </w:tabs>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val="en-US" w:eastAsia="zh-CN"/>
        </w:rPr>
        <w:t>4.</w:t>
      </w:r>
      <w:r>
        <w:rPr>
          <w:rFonts w:ascii="仿宋_GB2312" w:eastAsia="仿宋_GB2312" w:hAnsi="仿宋_GB2312" w:cs="仿宋_GB2312" w:hint="eastAsia"/>
          <w:color w:val="000000"/>
          <w:sz w:val="32"/>
          <w:szCs w:val="32"/>
        </w:rPr>
        <w:t>诵读专家要求普通话一级乙等及以上水平；讲解专家要求在文史哲领域有丰富的教学经验并获得一定成就；书法、篆刻专家要求长期（10年以上）从事教学、研究和创作，在国家级书法篆刻大赛或展览中获得奖项，或为中国书法家协会会员、担任省级书法家协会理事及以上职务。</w:t>
      </w:r>
    </w:p>
    <w:p w:rsidR="0043743A" w:rsidRDefault="0043743A" w:rsidP="0043743A">
      <w:pPr>
        <w:pStyle w:val="Bodytext1"/>
        <w:spacing w:line="600" w:lineRule="exact"/>
        <w:ind w:firstLineChars="200" w:firstLine="640"/>
        <w:rPr>
          <w:rFonts w:ascii="黑体" w:eastAsia="黑体" w:hAnsi="黑体" w:cs="黑体"/>
          <w:sz w:val="32"/>
          <w:szCs w:val="32"/>
        </w:rPr>
      </w:pPr>
      <w:r>
        <w:rPr>
          <w:rFonts w:ascii="黑体" w:eastAsia="黑体" w:hAnsi="黑体" w:cs="黑体" w:hint="eastAsia"/>
          <w:color w:val="000000"/>
          <w:sz w:val="32"/>
          <w:szCs w:val="32"/>
        </w:rPr>
        <w:t>十、其他事项</w:t>
      </w:r>
    </w:p>
    <w:p w:rsidR="0043743A" w:rsidRDefault="0043743A" w:rsidP="0043743A">
      <w:pPr>
        <w:pStyle w:val="Bodytext1"/>
        <w:tabs>
          <w:tab w:val="left" w:pos="1417"/>
        </w:tabs>
        <w:spacing w:line="600" w:lineRule="exact"/>
        <w:ind w:firstLineChars="200" w:firstLine="640"/>
        <w:rPr>
          <w:rFonts w:ascii="仿宋_GB2312" w:eastAsia="仿宋_GB2312" w:hAnsi="仿宋_GB2312" w:cs="仿宋_GB2312"/>
          <w:sz w:val="32"/>
          <w:szCs w:val="32"/>
        </w:rPr>
      </w:pPr>
      <w:bookmarkStart w:id="26" w:name="bookmark26"/>
      <w:r>
        <w:rPr>
          <w:rFonts w:ascii="仿宋_GB2312" w:eastAsia="仿宋_GB2312" w:hAnsi="仿宋_GB2312" w:cs="仿宋_GB2312" w:hint="eastAsia"/>
          <w:color w:val="000000"/>
          <w:sz w:val="32"/>
          <w:szCs w:val="32"/>
        </w:rPr>
        <w:t>（</w:t>
      </w:r>
      <w:bookmarkEnd w:id="26"/>
      <w:r>
        <w:rPr>
          <w:rFonts w:ascii="仿宋_GB2312" w:eastAsia="仿宋_GB2312" w:hAnsi="仿宋_GB2312" w:cs="仿宋_GB2312" w:hint="eastAsia"/>
          <w:color w:val="000000"/>
          <w:sz w:val="32"/>
          <w:szCs w:val="32"/>
        </w:rPr>
        <w:t>一）</w:t>
      </w:r>
      <w:r>
        <w:rPr>
          <w:rFonts w:ascii="仿宋_GB2312" w:eastAsia="仿宋_GB2312" w:hAnsi="仿宋_GB2312" w:cs="仿宋_GB2312" w:hint="eastAsia"/>
          <w:color w:val="000000"/>
          <w:sz w:val="32"/>
          <w:szCs w:val="32"/>
        </w:rPr>
        <w:tab/>
        <w:t>大赛坚持公益性原则，各相关单位和组织机构不得以任何名义向参赛人员收取费用。</w:t>
      </w:r>
    </w:p>
    <w:p w:rsidR="0043743A" w:rsidRDefault="0043743A" w:rsidP="0043743A">
      <w:pPr>
        <w:pStyle w:val="Bodytext1"/>
        <w:tabs>
          <w:tab w:val="left" w:pos="1402"/>
        </w:tabs>
        <w:spacing w:line="600" w:lineRule="exact"/>
        <w:ind w:firstLineChars="200" w:firstLine="640"/>
        <w:rPr>
          <w:rFonts w:ascii="仿宋_GB2312" w:eastAsia="仿宋_GB2312" w:hAnsi="仿宋_GB2312" w:cs="仿宋_GB2312"/>
          <w:sz w:val="32"/>
          <w:szCs w:val="32"/>
        </w:rPr>
      </w:pPr>
      <w:bookmarkStart w:id="27" w:name="bookmark27"/>
      <w:r>
        <w:rPr>
          <w:rFonts w:ascii="仿宋_GB2312" w:eastAsia="仿宋_GB2312" w:hAnsi="仿宋_GB2312" w:cs="仿宋_GB2312" w:hint="eastAsia"/>
          <w:color w:val="000000"/>
          <w:sz w:val="32"/>
          <w:szCs w:val="32"/>
        </w:rPr>
        <w:t>（</w:t>
      </w:r>
      <w:bookmarkEnd w:id="27"/>
      <w:r>
        <w:rPr>
          <w:rFonts w:ascii="仿宋_GB2312" w:eastAsia="仿宋_GB2312" w:hAnsi="仿宋_GB2312" w:cs="仿宋_GB2312" w:hint="eastAsia"/>
          <w:color w:val="000000"/>
          <w:sz w:val="32"/>
          <w:szCs w:val="32"/>
        </w:rPr>
        <w:t>二）</w:t>
      </w:r>
      <w:r>
        <w:rPr>
          <w:rFonts w:ascii="仿宋_GB2312" w:eastAsia="仿宋_GB2312" w:hAnsi="仿宋_GB2312" w:cs="仿宋_GB2312" w:hint="eastAsia"/>
          <w:color w:val="000000"/>
          <w:sz w:val="32"/>
          <w:szCs w:val="32"/>
        </w:rPr>
        <w:tab/>
        <w:t>大赛组委会享有对参赛作品展示、出版、汇编、发行及网络传播等权利，参赛者享有署名权。</w:t>
      </w:r>
    </w:p>
    <w:p w:rsidR="0043743A" w:rsidRDefault="0043743A" w:rsidP="0043743A">
      <w:pPr>
        <w:pStyle w:val="Bodytext1"/>
        <w:tabs>
          <w:tab w:val="left" w:pos="1482"/>
          <w:tab w:val="left" w:pos="2835"/>
        </w:tabs>
        <w:spacing w:line="600" w:lineRule="exact"/>
        <w:ind w:firstLineChars="200" w:firstLine="640"/>
        <w:rPr>
          <w:rFonts w:ascii="仿宋_GB2312" w:eastAsia="仿宋_GB2312" w:hAnsi="仿宋_GB2312" w:cs="仿宋_GB2312"/>
          <w:sz w:val="32"/>
          <w:szCs w:val="32"/>
        </w:rPr>
      </w:pPr>
      <w:bookmarkStart w:id="28" w:name="bookmark28"/>
      <w:r>
        <w:rPr>
          <w:rFonts w:ascii="仿宋_GB2312" w:eastAsia="仿宋_GB2312" w:hAnsi="仿宋_GB2312" w:cs="仿宋_GB2312" w:hint="eastAsia"/>
          <w:color w:val="000000"/>
          <w:sz w:val="32"/>
          <w:szCs w:val="32"/>
        </w:rPr>
        <w:t>（</w:t>
      </w:r>
      <w:bookmarkEnd w:id="28"/>
      <w:r>
        <w:rPr>
          <w:rFonts w:ascii="仿宋_GB2312" w:eastAsia="仿宋_GB2312" w:hAnsi="仿宋_GB2312" w:cs="仿宋_GB2312" w:hint="eastAsia"/>
          <w:color w:val="000000"/>
          <w:sz w:val="32"/>
          <w:szCs w:val="32"/>
        </w:rPr>
        <w:t>三）</w:t>
      </w:r>
      <w:r>
        <w:rPr>
          <w:rFonts w:ascii="仿宋_GB2312" w:eastAsia="仿宋_GB2312" w:hAnsi="仿宋_GB2312" w:cs="仿宋_GB2312" w:hint="eastAsia"/>
          <w:color w:val="000000"/>
          <w:sz w:val="32"/>
          <w:szCs w:val="32"/>
        </w:rPr>
        <w:tab/>
        <w:t>大赛组委会联系方式：语文出版社井禹潮</w:t>
      </w:r>
      <w:r>
        <w:rPr>
          <w:rFonts w:ascii="仿宋_GB2312" w:eastAsia="仿宋_GB2312" w:hAnsi="仿宋_GB2312" w:cs="仿宋_GB2312" w:hint="eastAsia"/>
          <w:color w:val="000000"/>
          <w:sz w:val="32"/>
          <w:szCs w:val="32"/>
          <w:lang w:val="en-US" w:bidi="en-US"/>
        </w:rPr>
        <w:t>，010-</w:t>
      </w:r>
      <w:r>
        <w:rPr>
          <w:rFonts w:ascii="仿宋_GB2312" w:eastAsia="仿宋_GB2312" w:hAnsi="仿宋_GB2312" w:cs="仿宋_GB2312" w:hint="eastAsia"/>
          <w:color w:val="000000"/>
          <w:sz w:val="32"/>
          <w:szCs w:val="32"/>
        </w:rPr>
        <w:t>65592960,</w:t>
      </w:r>
      <w:r>
        <w:rPr>
          <w:rFonts w:ascii="仿宋_GB2312" w:eastAsia="仿宋_GB2312" w:hAnsi="仿宋_GB2312" w:cs="仿宋_GB2312" w:hint="eastAsia"/>
          <w:color w:val="000000"/>
          <w:sz w:val="32"/>
          <w:szCs w:val="32"/>
          <w:lang w:val="en-US" w:bidi="en-US"/>
        </w:rPr>
        <w:t>songdugc@163.com</w:t>
      </w:r>
      <w:r>
        <w:rPr>
          <w:rFonts w:ascii="仿宋_GB2312" w:eastAsia="仿宋_GB2312" w:hAnsi="仿宋_GB2312" w:cs="仿宋_GB2312" w:hint="eastAsia"/>
          <w:color w:val="000000"/>
          <w:sz w:val="32"/>
          <w:szCs w:val="32"/>
        </w:rPr>
        <w:t>;教育部语用司文雯</w:t>
      </w:r>
      <w:r>
        <w:rPr>
          <w:rFonts w:ascii="仿宋_GB2312" w:eastAsia="仿宋_GB2312" w:hAnsi="仿宋_GB2312" w:cs="仿宋_GB2312" w:hint="eastAsia"/>
          <w:color w:val="000000"/>
          <w:sz w:val="32"/>
          <w:szCs w:val="32"/>
          <w:lang w:val="en-US" w:bidi="en-US"/>
        </w:rPr>
        <w:t>,010-66097410,xjc_2019@163.com。</w:t>
      </w:r>
    </w:p>
    <w:p w:rsidR="0043743A" w:rsidRDefault="0043743A" w:rsidP="0043743A">
      <w:pPr>
        <w:pStyle w:val="Bodytext1"/>
        <w:spacing w:line="600" w:lineRule="exact"/>
        <w:ind w:firstLineChars="200" w:firstLine="640"/>
        <w:rPr>
          <w:rFonts w:ascii="仿宋_GB2312" w:eastAsia="仿宋_GB2312" w:hAnsi="仿宋_GB2312" w:cs="仿宋_GB2312"/>
          <w:color w:val="000000"/>
          <w:sz w:val="32"/>
          <w:szCs w:val="32"/>
        </w:rPr>
      </w:pPr>
    </w:p>
    <w:p w:rsidR="0043743A" w:rsidRDefault="0043743A" w:rsidP="0043743A">
      <w:pPr>
        <w:pStyle w:val="Bodytext1"/>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w:t>
      </w:r>
      <w:r>
        <w:rPr>
          <w:rFonts w:ascii="仿宋_GB2312" w:eastAsia="仿宋_GB2312" w:hAnsi="仿宋_GB2312" w:cs="仿宋_GB2312" w:hint="eastAsia"/>
          <w:color w:val="000000"/>
          <w:sz w:val="32"/>
          <w:szCs w:val="32"/>
          <w:lang w:val="en-US" w:eastAsia="zh-CN" w:bidi="en-US"/>
        </w:rPr>
        <w:t>1.</w:t>
      </w:r>
      <w:r>
        <w:rPr>
          <w:rFonts w:ascii="仿宋_GB2312" w:eastAsia="仿宋_GB2312" w:hAnsi="仿宋_GB2312" w:cs="仿宋_GB2312" w:hint="eastAsia"/>
          <w:color w:val="000000"/>
          <w:sz w:val="32"/>
          <w:szCs w:val="32"/>
        </w:rPr>
        <w:t>第二届中华经典诵写讲大赛“诵读中国</w:t>
      </w:r>
      <w:r>
        <w:rPr>
          <w:rFonts w:ascii="仿宋_GB2312" w:eastAsia="仿宋_GB2312" w:hAnsi="仿宋_GB2312" w:cs="仿宋_GB2312" w:hint="eastAsia"/>
          <w:color w:val="000000"/>
          <w:sz w:val="32"/>
          <w:szCs w:val="32"/>
          <w:lang w:val="zh-CN" w:eastAsia="zh-CN" w:bidi="zh-CN"/>
        </w:rPr>
        <w:t>”经典</w:t>
      </w:r>
      <w:r>
        <w:rPr>
          <w:rFonts w:ascii="仿宋_GB2312" w:eastAsia="仿宋_GB2312" w:hAnsi="仿宋_GB2312" w:cs="仿宋_GB2312" w:hint="eastAsia"/>
          <w:color w:val="000000"/>
          <w:sz w:val="32"/>
          <w:szCs w:val="32"/>
        </w:rPr>
        <w:t>诵</w:t>
      </w:r>
    </w:p>
    <w:p w:rsidR="0043743A" w:rsidRDefault="0043743A" w:rsidP="0043743A">
      <w:pPr>
        <w:pStyle w:val="Bodytext1"/>
        <w:spacing w:line="600" w:lineRule="exact"/>
        <w:ind w:firstLineChars="600" w:firstLine="19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读大赛方案</w:t>
      </w:r>
      <w:bookmarkStart w:id="29" w:name="bookmark29"/>
      <w:bookmarkEnd w:id="29"/>
    </w:p>
    <w:p w:rsidR="0043743A" w:rsidRDefault="0043743A" w:rsidP="0043743A">
      <w:pPr>
        <w:pStyle w:val="Bodytext1"/>
        <w:spacing w:line="600" w:lineRule="exact"/>
        <w:ind w:firstLineChars="490" w:firstLine="1568"/>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lang w:val="en-US" w:eastAsia="zh-CN"/>
        </w:rPr>
        <w:t>2.</w:t>
      </w:r>
      <w:r>
        <w:rPr>
          <w:rFonts w:ascii="仿宋_GB2312" w:eastAsia="仿宋_GB2312" w:hAnsi="仿宋_GB2312" w:cs="仿宋_GB2312" w:hint="eastAsia"/>
          <w:color w:val="000000"/>
          <w:sz w:val="32"/>
          <w:szCs w:val="32"/>
        </w:rPr>
        <w:t>第二届中华经典诵写讲大赛“诗教中国</w:t>
      </w:r>
      <w:r>
        <w:rPr>
          <w:rFonts w:ascii="仿宋_GB2312" w:eastAsia="仿宋_GB2312" w:hAnsi="仿宋_GB2312" w:cs="仿宋_GB2312" w:hint="eastAsia"/>
          <w:color w:val="000000"/>
          <w:sz w:val="32"/>
          <w:szCs w:val="32"/>
          <w:lang w:val="zh-CN" w:eastAsia="zh-CN" w:bidi="zh-CN"/>
        </w:rPr>
        <w:t>”诗词</w:t>
      </w:r>
      <w:r>
        <w:rPr>
          <w:rFonts w:ascii="仿宋_GB2312" w:eastAsia="仿宋_GB2312" w:hAnsi="仿宋_GB2312" w:cs="仿宋_GB2312" w:hint="eastAsia"/>
          <w:color w:val="000000"/>
          <w:sz w:val="32"/>
          <w:szCs w:val="32"/>
        </w:rPr>
        <w:t>讲</w:t>
      </w:r>
    </w:p>
    <w:p w:rsidR="0043743A" w:rsidRDefault="0043743A" w:rsidP="0043743A">
      <w:pPr>
        <w:pStyle w:val="Bodytext1"/>
        <w:spacing w:line="600" w:lineRule="exact"/>
        <w:ind w:firstLineChars="590" w:firstLine="1888"/>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解大赛方案</w:t>
      </w:r>
    </w:p>
    <w:p w:rsidR="0043743A" w:rsidRDefault="0043743A" w:rsidP="0043743A">
      <w:pPr>
        <w:pStyle w:val="Bodytext1"/>
        <w:tabs>
          <w:tab w:val="left" w:pos="1796"/>
        </w:tabs>
        <w:spacing w:line="600" w:lineRule="exact"/>
        <w:ind w:firstLineChars="500" w:firstLine="1600"/>
        <w:rPr>
          <w:rFonts w:ascii="仿宋_GB2312" w:eastAsia="仿宋_GB2312" w:hAnsi="仿宋_GB2312" w:cs="仿宋_GB2312"/>
          <w:color w:val="000000"/>
          <w:sz w:val="32"/>
          <w:szCs w:val="32"/>
        </w:rPr>
      </w:pPr>
      <w:bookmarkStart w:id="30" w:name="bookmark30"/>
      <w:bookmarkEnd w:id="30"/>
      <w:r>
        <w:rPr>
          <w:rFonts w:ascii="仿宋_GB2312" w:eastAsia="仿宋_GB2312" w:hAnsi="仿宋_GB2312" w:cs="仿宋_GB2312" w:hint="eastAsia"/>
          <w:color w:val="000000"/>
          <w:sz w:val="32"/>
          <w:szCs w:val="32"/>
          <w:lang w:val="en-US" w:eastAsia="zh-CN"/>
        </w:rPr>
        <w:t>3.</w:t>
      </w:r>
      <w:r>
        <w:rPr>
          <w:rFonts w:ascii="仿宋_GB2312" w:eastAsia="仿宋_GB2312" w:hAnsi="仿宋_GB2312" w:cs="仿宋_GB2312" w:hint="eastAsia"/>
          <w:color w:val="000000"/>
          <w:sz w:val="32"/>
          <w:szCs w:val="32"/>
        </w:rPr>
        <w:t>第二届中华经典诵写讲大赛</w:t>
      </w:r>
      <w:r>
        <w:rPr>
          <w:rFonts w:ascii="仿宋_GB2312" w:eastAsia="仿宋_GB2312" w:hAnsi="仿宋_GB2312" w:cs="仿宋_GB2312" w:hint="eastAsia"/>
          <w:color w:val="000000"/>
          <w:sz w:val="32"/>
          <w:szCs w:val="32"/>
          <w:lang w:val="zh-CN" w:eastAsia="zh-CN" w:bidi="zh-CN"/>
        </w:rPr>
        <w:t>“笔墨</w:t>
      </w:r>
      <w:r>
        <w:rPr>
          <w:rFonts w:ascii="仿宋_GB2312" w:eastAsia="仿宋_GB2312" w:hAnsi="仿宋_GB2312" w:cs="仿宋_GB2312" w:hint="eastAsia"/>
          <w:color w:val="000000"/>
          <w:sz w:val="32"/>
          <w:szCs w:val="32"/>
        </w:rPr>
        <w:t>中国"汉字书写</w:t>
      </w:r>
    </w:p>
    <w:p w:rsidR="0043743A" w:rsidRDefault="0043743A" w:rsidP="0043743A">
      <w:pPr>
        <w:pStyle w:val="Bodytext1"/>
        <w:tabs>
          <w:tab w:val="left" w:pos="1796"/>
        </w:tabs>
        <w:spacing w:line="60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大赛方案</w:t>
      </w:r>
    </w:p>
    <w:p w:rsidR="0043743A" w:rsidRDefault="0043743A" w:rsidP="0043743A">
      <w:pPr>
        <w:pStyle w:val="Bodytext1"/>
        <w:tabs>
          <w:tab w:val="left" w:pos="1796"/>
        </w:tabs>
        <w:spacing w:line="600" w:lineRule="exact"/>
        <w:ind w:firstLineChars="500" w:firstLine="1600"/>
        <w:rPr>
          <w:rFonts w:ascii="仿宋_GB2312" w:eastAsia="仿宋_GB2312" w:hAnsi="仿宋_GB2312" w:cs="仿宋_GB2312"/>
          <w:color w:val="000000"/>
          <w:sz w:val="32"/>
          <w:szCs w:val="32"/>
        </w:rPr>
      </w:pPr>
      <w:bookmarkStart w:id="31" w:name="bookmark31"/>
      <w:bookmarkEnd w:id="31"/>
      <w:r>
        <w:rPr>
          <w:rFonts w:ascii="仿宋_GB2312" w:eastAsia="仿宋_GB2312" w:hAnsi="仿宋_GB2312" w:cs="仿宋_GB2312" w:hint="eastAsia"/>
          <w:color w:val="000000"/>
          <w:sz w:val="32"/>
          <w:szCs w:val="32"/>
          <w:lang w:val="en-US" w:eastAsia="zh-CN"/>
        </w:rPr>
        <w:t>4.</w:t>
      </w:r>
      <w:r>
        <w:rPr>
          <w:rFonts w:ascii="仿宋_GB2312" w:eastAsia="仿宋_GB2312" w:hAnsi="仿宋_GB2312" w:cs="仿宋_GB2312" w:hint="eastAsia"/>
          <w:color w:val="000000"/>
          <w:sz w:val="32"/>
          <w:szCs w:val="32"/>
        </w:rPr>
        <w:t>第二届中华经典诵写讲大赛“印记中国</w:t>
      </w:r>
      <w:r>
        <w:rPr>
          <w:rFonts w:ascii="仿宋_GB2312" w:eastAsia="仿宋_GB2312" w:hAnsi="仿宋_GB2312" w:cs="仿宋_GB2312" w:hint="eastAsia"/>
          <w:color w:val="000000"/>
          <w:sz w:val="32"/>
          <w:szCs w:val="32"/>
          <w:lang w:val="zh-CN" w:eastAsia="zh-CN" w:bidi="zh-CN"/>
        </w:rPr>
        <w:t>”学生</w:t>
      </w:r>
      <w:r>
        <w:rPr>
          <w:rFonts w:ascii="仿宋_GB2312" w:eastAsia="仿宋_GB2312" w:hAnsi="仿宋_GB2312" w:cs="仿宋_GB2312" w:hint="eastAsia"/>
          <w:color w:val="000000"/>
          <w:sz w:val="32"/>
          <w:szCs w:val="32"/>
        </w:rPr>
        <w:t>篆</w:t>
      </w:r>
    </w:p>
    <w:p w:rsidR="0043743A" w:rsidRDefault="0043743A" w:rsidP="0043743A">
      <w:pPr>
        <w:pStyle w:val="Bodytext1"/>
        <w:tabs>
          <w:tab w:val="left" w:pos="1796"/>
        </w:tabs>
        <w:spacing w:line="60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刻大赛方案</w:t>
      </w:r>
    </w:p>
    <w:p w:rsidR="0043743A" w:rsidRDefault="0043743A" w:rsidP="0043743A">
      <w:pPr>
        <w:pStyle w:val="Bodytext1"/>
        <w:tabs>
          <w:tab w:val="left" w:pos="1782"/>
        </w:tabs>
        <w:spacing w:after="240" w:line="240" w:lineRule="auto"/>
        <w:ind w:left="1380" w:firstLine="0"/>
        <w:jc w:val="left"/>
      </w:pPr>
      <w:bookmarkStart w:id="32" w:name="bookmark32"/>
      <w:bookmarkEnd w:id="32"/>
    </w:p>
    <w:p w:rsidR="0043743A" w:rsidRDefault="0043743A" w:rsidP="0043743A">
      <w:pPr>
        <w:pStyle w:val="Bodytext1"/>
        <w:tabs>
          <w:tab w:val="left" w:pos="1789"/>
        </w:tabs>
        <w:spacing w:after="720" w:line="240" w:lineRule="auto"/>
        <w:ind w:firstLine="0"/>
        <w:jc w:val="left"/>
      </w:pPr>
      <w:bookmarkStart w:id="33" w:name="bookmark33"/>
      <w:bookmarkEnd w:id="33"/>
    </w:p>
    <w:p w:rsidR="0043743A" w:rsidRDefault="0043743A" w:rsidP="0043743A">
      <w:pPr>
        <w:jc w:val="right"/>
        <w:rPr>
          <w:sz w:val="2"/>
          <w:szCs w:val="2"/>
        </w:rPr>
        <w:sectPr w:rsidR="0043743A" w:rsidSect="0043743A">
          <w:footerReference w:type="even" r:id="rId4"/>
          <w:footerReference w:type="default" r:id="rId5"/>
          <w:pgSz w:w="11900" w:h="16838"/>
          <w:pgMar w:top="2098" w:right="1474" w:bottom="1985" w:left="1588" w:header="0" w:footer="1304" w:gutter="0"/>
          <w:cols w:space="0"/>
          <w:docGrid w:linePitch="360"/>
        </w:sectPr>
      </w:pPr>
      <w:r>
        <w:rPr>
          <w:noProof/>
        </w:rPr>
        <w:drawing>
          <wp:inline distT="0" distB="0" distL="114300" distR="114300">
            <wp:extent cx="1609090" cy="1517650"/>
            <wp:effectExtent l="0" t="0" r="10160" b="6350"/>
            <wp:docPr id="7" name="Picutre 7"/>
            <wp:cNvGraphicFramePr/>
            <a:graphic xmlns:a="http://schemas.openxmlformats.org/drawingml/2006/main">
              <a:graphicData uri="http://schemas.openxmlformats.org/drawingml/2006/picture">
                <pic:pic xmlns:pic="http://schemas.openxmlformats.org/drawingml/2006/picture">
                  <pic:nvPicPr>
                    <pic:cNvPr id="7" name="Picutre 7"/>
                    <pic:cNvPicPr/>
                  </pic:nvPicPr>
                  <pic:blipFill>
                    <a:blip r:embed="rId6" cstate="print"/>
                    <a:stretch>
                      <a:fillRect/>
                    </a:stretch>
                  </pic:blipFill>
                  <pic:spPr>
                    <a:xfrm>
                      <a:off x="0" y="0"/>
                      <a:ext cx="1609090" cy="1517650"/>
                    </a:xfrm>
                    <a:prstGeom prst="rect">
                      <a:avLst/>
                    </a:prstGeom>
                  </pic:spPr>
                </pic:pic>
              </a:graphicData>
            </a:graphic>
          </wp:inline>
        </w:drawing>
      </w:r>
    </w:p>
    <w:p w:rsidR="0043743A" w:rsidRDefault="0043743A" w:rsidP="0043743A">
      <w:pPr>
        <w:widowControl/>
        <w:spacing w:line="600" w:lineRule="exact"/>
        <w:jc w:val="left"/>
        <w:rPr>
          <w:rFonts w:ascii="黑体" w:eastAsia="黑体" w:hAnsi="黑体" w:cs="黑体"/>
          <w:kern w:val="0"/>
          <w:sz w:val="32"/>
          <w:szCs w:val="32"/>
        </w:rPr>
      </w:pPr>
      <w:r>
        <w:rPr>
          <w:rFonts w:ascii="黑体" w:eastAsia="黑体" w:hAnsi="黑体" w:cs="黑体" w:hint="eastAsia"/>
          <w:kern w:val="0"/>
          <w:sz w:val="32"/>
          <w:szCs w:val="32"/>
        </w:rPr>
        <w:lastRenderedPageBreak/>
        <w:t>附件1</w:t>
      </w:r>
    </w:p>
    <w:p w:rsidR="0043743A" w:rsidRDefault="0043743A" w:rsidP="0043743A">
      <w:pPr>
        <w:widowControl/>
        <w:spacing w:line="600" w:lineRule="exact"/>
        <w:jc w:val="left"/>
        <w:rPr>
          <w:rFonts w:ascii="黑体" w:eastAsia="黑体" w:hAnsi="黑体" w:cs="黑体"/>
          <w:kern w:val="0"/>
          <w:sz w:val="32"/>
          <w:szCs w:val="32"/>
        </w:rPr>
      </w:pPr>
    </w:p>
    <w:p w:rsidR="0043743A" w:rsidRDefault="0043743A" w:rsidP="0043743A">
      <w:pPr>
        <w:adjustRightInd w:val="0"/>
        <w:snapToGrid w:val="0"/>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第二届中华经典诵写讲大赛</w:t>
      </w:r>
    </w:p>
    <w:p w:rsidR="0043743A" w:rsidRDefault="0043743A" w:rsidP="0043743A">
      <w:pPr>
        <w:adjustRightInd w:val="0"/>
        <w:snapToGrid w:val="0"/>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“诵读中国”经典诵读大赛方案</w:t>
      </w:r>
    </w:p>
    <w:p w:rsidR="0043743A" w:rsidRDefault="0043743A" w:rsidP="0043743A">
      <w:pPr>
        <w:spacing w:line="600" w:lineRule="exact"/>
        <w:ind w:firstLineChars="200" w:firstLine="640"/>
        <w:rPr>
          <w:rFonts w:cs="仿宋_GB2312"/>
          <w:sz w:val="32"/>
          <w:szCs w:val="32"/>
        </w:rPr>
      </w:pP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诵读古今经典，弘扬中国精神。聚焦2020年决胜全面建成小康社会，为彰显中华语言文化魅力，抒发爱国情怀，展现全国人民众志成城、抗击疫情的精神，歌颂社会主义现代化建设取得的辉煌成就，特举办“诵读中国”经典诵读大赛，</w:t>
      </w:r>
      <w:r>
        <w:rPr>
          <w:rFonts w:ascii="仿宋_GB2312" w:eastAsia="仿宋_GB2312" w:hAnsi="仿宋_GB2312" w:cs="仿宋_GB2312" w:hint="eastAsia"/>
          <w:color w:val="000000"/>
          <w:sz w:val="32"/>
          <w:szCs w:val="32"/>
        </w:rPr>
        <w:t>并确定方案如下</w:t>
      </w:r>
      <w:r>
        <w:rPr>
          <w:rFonts w:ascii="仿宋_GB2312" w:eastAsia="仿宋_GB2312" w:hAnsi="仿宋_GB2312" w:cs="仿宋_GB2312" w:hint="eastAsia"/>
          <w:sz w:val="32"/>
          <w:szCs w:val="32"/>
        </w:rPr>
        <w:t>。</w:t>
      </w:r>
    </w:p>
    <w:p w:rsidR="0043743A" w:rsidRDefault="0043743A" w:rsidP="0043743A">
      <w:pPr>
        <w:adjustRightInd w:val="0"/>
        <w:snapToGrid w:val="0"/>
        <w:spacing w:line="600" w:lineRule="exact"/>
        <w:ind w:firstLineChars="200" w:firstLine="640"/>
        <w:rPr>
          <w:rFonts w:eastAsia="黑体" w:cs="黑体"/>
          <w:sz w:val="32"/>
          <w:szCs w:val="32"/>
        </w:rPr>
      </w:pPr>
      <w:r>
        <w:rPr>
          <w:rFonts w:eastAsia="黑体" w:cs="黑体" w:hint="eastAsia"/>
          <w:sz w:val="32"/>
          <w:szCs w:val="32"/>
        </w:rPr>
        <w:t>一、组织机构</w:t>
      </w:r>
    </w:p>
    <w:p w:rsidR="0043743A" w:rsidRDefault="0043743A" w:rsidP="0043743A">
      <w:pPr>
        <w:adjustRightInd w:val="0"/>
        <w:snapToGrid w:val="0"/>
        <w:spacing w:line="600" w:lineRule="exact"/>
        <w:ind w:firstLineChars="200" w:firstLine="640"/>
        <w:rPr>
          <w:rFonts w:eastAsia="仿宋_GB2312"/>
          <w:sz w:val="32"/>
          <w:szCs w:val="32"/>
        </w:rPr>
      </w:pPr>
      <w:r>
        <w:rPr>
          <w:rFonts w:eastAsia="仿宋_GB2312"/>
          <w:sz w:val="32"/>
          <w:szCs w:val="32"/>
        </w:rPr>
        <w:t>承办单位：中国教育电视台、郑州大学</w:t>
      </w:r>
    </w:p>
    <w:p w:rsidR="0043743A" w:rsidRDefault="0043743A" w:rsidP="0043743A">
      <w:pPr>
        <w:adjustRightInd w:val="0"/>
        <w:snapToGrid w:val="0"/>
        <w:spacing w:line="600" w:lineRule="exact"/>
        <w:ind w:firstLineChars="200" w:firstLine="640"/>
        <w:rPr>
          <w:rFonts w:eastAsia="仿宋_GB2312"/>
          <w:sz w:val="32"/>
          <w:szCs w:val="32"/>
        </w:rPr>
      </w:pPr>
      <w:r>
        <w:rPr>
          <w:rFonts w:eastAsia="仿宋_GB2312"/>
          <w:sz w:val="32"/>
          <w:szCs w:val="32"/>
        </w:rPr>
        <w:t>协办单位：中国视协青少年艺术教育专业委员会、中国视协行业电视专业委员会、中国教育电视协会高校电视专业委员会</w:t>
      </w:r>
    </w:p>
    <w:p w:rsidR="0043743A" w:rsidRDefault="0043743A" w:rsidP="0043743A">
      <w:pPr>
        <w:adjustRightInd w:val="0"/>
        <w:snapToGrid w:val="0"/>
        <w:spacing w:line="600" w:lineRule="exact"/>
        <w:ind w:firstLineChars="200" w:firstLine="640"/>
        <w:rPr>
          <w:rFonts w:eastAsia="黑体" w:cs="黑体"/>
          <w:sz w:val="32"/>
          <w:szCs w:val="32"/>
        </w:rPr>
      </w:pPr>
      <w:r>
        <w:rPr>
          <w:rFonts w:eastAsia="黑体" w:cs="黑体" w:hint="eastAsia"/>
          <w:sz w:val="32"/>
          <w:szCs w:val="32"/>
        </w:rPr>
        <w:t>二、参赛对象与组别</w:t>
      </w:r>
    </w:p>
    <w:p w:rsidR="0043743A" w:rsidRDefault="0043743A" w:rsidP="0043743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参赛对象为全国大中小学校在校师生及社会人员。</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分为小学生组、中学生组（含初中、高中、中职学生）、</w:t>
      </w:r>
      <w:r>
        <w:rPr>
          <w:rFonts w:ascii="仿宋_GB2312" w:eastAsia="仿宋_GB2312" w:hAnsi="仿宋_GB2312" w:cs="仿宋_GB2312" w:hint="eastAsia"/>
          <w:spacing w:val="-4"/>
          <w:sz w:val="32"/>
          <w:szCs w:val="32"/>
        </w:rPr>
        <w:t>大学生组（含研究生）、留学生组、教师组和社会人员组6个组别。</w:t>
      </w:r>
    </w:p>
    <w:p w:rsidR="0043743A" w:rsidRDefault="0043743A" w:rsidP="0043743A">
      <w:pPr>
        <w:adjustRightInd w:val="0"/>
        <w:snapToGrid w:val="0"/>
        <w:spacing w:line="600" w:lineRule="exact"/>
        <w:ind w:firstLineChars="200" w:firstLine="640"/>
        <w:rPr>
          <w:rFonts w:eastAsia="黑体" w:cs="黑体"/>
          <w:sz w:val="32"/>
          <w:szCs w:val="32"/>
        </w:rPr>
      </w:pPr>
      <w:r>
        <w:rPr>
          <w:rFonts w:eastAsia="黑体" w:cs="黑体" w:hint="eastAsia"/>
          <w:sz w:val="32"/>
          <w:szCs w:val="32"/>
        </w:rPr>
        <w:t>三、参赛要求</w:t>
      </w:r>
    </w:p>
    <w:p w:rsidR="0043743A" w:rsidRDefault="0043743A" w:rsidP="0043743A">
      <w:pPr>
        <w:adjustRightInd w:val="0"/>
        <w:snapToGrid w:val="0"/>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（一）篇目要求</w:t>
      </w:r>
    </w:p>
    <w:p w:rsidR="0043743A" w:rsidRDefault="0043743A" w:rsidP="0043743A">
      <w:pPr>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1.体现中华优秀传统文化、革命文化和社会主义先进文化，</w:t>
      </w:r>
      <w:r>
        <w:rPr>
          <w:rFonts w:ascii="仿宋_GB2312" w:eastAsia="仿宋_GB2312" w:hAnsi="仿宋_GB2312" w:cs="仿宋_GB2312" w:hint="eastAsia"/>
          <w:sz w:val="32"/>
          <w:szCs w:val="32"/>
        </w:rPr>
        <w:lastRenderedPageBreak/>
        <w:t>或彰显中华语言文化魅力，展现当地深厚历史文化特点的中华经典诗文。</w:t>
      </w:r>
    </w:p>
    <w:p w:rsidR="0043743A" w:rsidRDefault="0043743A" w:rsidP="0043743A">
      <w:pPr>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2.反映人民群众对美好生活的向往，抒发家国情怀，弘扬正能量，以及歌颂为全面建成小康社会而奋斗的英雄楷模等优秀作品。</w:t>
      </w:r>
    </w:p>
    <w:p w:rsidR="0043743A" w:rsidRDefault="0043743A" w:rsidP="0043743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3.古代、近现代和当代有社会影响力的优秀文学作品以及</w:t>
      </w:r>
      <w:r>
        <w:rPr>
          <w:rFonts w:ascii="仿宋_GB2312" w:eastAsia="仿宋_GB2312" w:hAnsi="仿宋_GB2312" w:cs="仿宋_GB2312" w:hint="eastAsia"/>
          <w:bCs/>
          <w:sz w:val="32"/>
          <w:szCs w:val="32"/>
        </w:rPr>
        <w:t>教育部统编版中小学语文教材课文</w:t>
      </w:r>
      <w:r>
        <w:rPr>
          <w:rFonts w:ascii="仿宋_GB2312" w:eastAsia="仿宋_GB2312" w:hAnsi="仿宋_GB2312" w:cs="仿宋_GB2312" w:hint="eastAsia"/>
          <w:sz w:val="32"/>
          <w:szCs w:val="32"/>
        </w:rPr>
        <w:t>等，体裁不限。</w:t>
      </w:r>
    </w:p>
    <w:p w:rsidR="0043743A" w:rsidRDefault="0043743A" w:rsidP="0043743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4.歌颂为打赢疫情防控阻击战做出贡献的一线医护人员、各行业英雄，体现全国人民众志成城、共同战“疫”的优秀作品。</w:t>
      </w:r>
    </w:p>
    <w:p w:rsidR="0043743A" w:rsidRDefault="0043743A" w:rsidP="0043743A">
      <w:pPr>
        <w:adjustRightInd w:val="0"/>
        <w:snapToGrid w:val="0"/>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（二）形式要求</w:t>
      </w:r>
    </w:p>
    <w:p w:rsidR="0043743A" w:rsidRDefault="0043743A" w:rsidP="0043743A">
      <w:pPr>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小学生组、中学生组要求团队诵读，大学生组、留学生组、教师组和社会人员组可团队或个人诵读。</w:t>
      </w:r>
    </w:p>
    <w:p w:rsidR="0043743A" w:rsidRDefault="0043743A" w:rsidP="0043743A">
      <w:pPr>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团队赛要求5人及以上组队创作集体诵读作品，鼓励以班级、社团为单位集体诵读。作品可通过音乐、服装、吟诵等辅助手段融合展现诵读内容。视频作品必须同期录音，不得后期配音。</w:t>
      </w:r>
    </w:p>
    <w:p w:rsidR="0043743A" w:rsidRDefault="0043743A" w:rsidP="0043743A">
      <w:pPr>
        <w:adjustRightInd w:val="0"/>
        <w:snapToGrid w:val="0"/>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（三）提交要求</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复赛作品要求最低高清1920*1080拍摄，MP4视频格式。要求图像、声音清晰，不抖动、无噪音，长度3～6分钟，大小不超过500MB（可上传非高清文件，高清无压缩版自行保留，用于获奖后展示播出）。视频开头要求展示作品名称、参赛者姓名、组别和单位。</w:t>
      </w:r>
    </w:p>
    <w:p w:rsidR="0043743A" w:rsidRDefault="0043743A" w:rsidP="0043743A">
      <w:pPr>
        <w:adjustRightInd w:val="0"/>
        <w:snapToGrid w:val="0"/>
        <w:spacing w:line="600" w:lineRule="exact"/>
        <w:ind w:firstLineChars="200" w:firstLine="640"/>
        <w:rPr>
          <w:rFonts w:eastAsia="黑体" w:cs="黑体"/>
          <w:sz w:val="32"/>
          <w:szCs w:val="32"/>
        </w:rPr>
      </w:pPr>
      <w:r>
        <w:rPr>
          <w:rFonts w:eastAsia="黑体" w:cs="黑体" w:hint="eastAsia"/>
          <w:sz w:val="32"/>
          <w:szCs w:val="32"/>
        </w:rPr>
        <w:lastRenderedPageBreak/>
        <w:t>四、赛程安排</w:t>
      </w:r>
    </w:p>
    <w:p w:rsidR="0043743A" w:rsidRDefault="0043743A" w:rsidP="0043743A">
      <w:pPr>
        <w:adjustRightInd w:val="0"/>
        <w:snapToGrid w:val="0"/>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（一）初赛：2020年5月至8月</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省份自行组织初赛，形式自定，每省份每组推荐不超过15个作品参加全国复赛，于8月20日前将《第二届中华经典诵写讲大赛作品汇总表》（见附件5）电子版（EXCEL表格）及加盖公章扫描版（PDF格式）发送至大赛组委会邮箱（songdugc@163.com），邮件标题格式为“省份+大赛汇总表”。</w:t>
      </w:r>
    </w:p>
    <w:p w:rsidR="0043743A" w:rsidRDefault="0043743A" w:rsidP="0043743A">
      <w:pPr>
        <w:adjustRightInd w:val="0"/>
        <w:snapToGrid w:val="0"/>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（二）复赛：2020年9月</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各省级赛事组织部门通知入围参赛者于9月10日前登录中华经典诵写讲大赛网站（www.jingdiansxj.cn）填写基本信息，上传作品进行集中展示。通过专家评审方式，每组评选出150个作品入围决赛。</w:t>
      </w:r>
    </w:p>
    <w:p w:rsidR="0043743A" w:rsidRDefault="0043743A" w:rsidP="0043743A">
      <w:pPr>
        <w:adjustRightInd w:val="0"/>
        <w:snapToGrid w:val="0"/>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（三）决赛：2020年10月</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决赛分为线上评审半决赛和现场综合总决赛（具体时间另行通知）。半决赛每组评选出三等奖30个、优秀奖90个，其余30个作品进入总决赛。总决赛按照组别通过规定选题的形式进行现场比赛，每组评选出一等奖10个，二等奖20个，总决赛将录制成电视节目。</w:t>
      </w:r>
    </w:p>
    <w:p w:rsidR="0043743A" w:rsidRDefault="0043743A" w:rsidP="0043743A">
      <w:pPr>
        <w:adjustRightInd w:val="0"/>
        <w:snapToGrid w:val="0"/>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（四）展播：2020年11月至12月</w:t>
      </w:r>
    </w:p>
    <w:p w:rsidR="0043743A" w:rsidRDefault="0043743A" w:rsidP="0043743A">
      <w:pPr>
        <w:adjustRightInd w:val="0"/>
        <w:snapToGrid w:val="0"/>
        <w:spacing w:line="600" w:lineRule="exact"/>
        <w:ind w:firstLineChars="200" w:firstLine="640"/>
        <w:rPr>
          <w:rFonts w:eastAsia="仿宋_GB2312"/>
          <w:sz w:val="32"/>
          <w:szCs w:val="32"/>
        </w:rPr>
      </w:pPr>
      <w:r>
        <w:rPr>
          <w:rFonts w:eastAsia="仿宋_GB2312"/>
          <w:sz w:val="32"/>
          <w:szCs w:val="32"/>
        </w:rPr>
        <w:t>总决赛节目及获奖</w:t>
      </w:r>
      <w:r>
        <w:rPr>
          <w:rFonts w:eastAsia="仿宋_GB2312" w:hint="eastAsia"/>
          <w:sz w:val="32"/>
          <w:szCs w:val="32"/>
        </w:rPr>
        <w:t>作</w:t>
      </w:r>
      <w:r>
        <w:rPr>
          <w:rFonts w:eastAsia="仿宋_GB2312"/>
          <w:sz w:val="32"/>
          <w:szCs w:val="32"/>
        </w:rPr>
        <w:t>品将在中国教育电视台一频道及全国教育电视制播联盟的地方教育电视台展播。</w:t>
      </w:r>
    </w:p>
    <w:p w:rsidR="0043743A" w:rsidRDefault="0043743A" w:rsidP="0043743A">
      <w:pPr>
        <w:adjustRightInd w:val="0"/>
        <w:snapToGrid w:val="0"/>
        <w:spacing w:line="600" w:lineRule="exact"/>
        <w:ind w:firstLineChars="200" w:firstLine="640"/>
        <w:rPr>
          <w:rFonts w:eastAsia="黑体" w:cs="黑体"/>
          <w:sz w:val="32"/>
          <w:szCs w:val="32"/>
        </w:rPr>
      </w:pPr>
      <w:r>
        <w:rPr>
          <w:rFonts w:eastAsia="黑体" w:cs="黑体" w:hint="eastAsia"/>
          <w:sz w:val="32"/>
          <w:szCs w:val="32"/>
        </w:rPr>
        <w:lastRenderedPageBreak/>
        <w:t>五、联系方式</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联系人：教育电视台李巍然、郑州大学刘冰</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  话：010-66490108，0371-67781093</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sectPr w:rsidR="0043743A">
          <w:footerReference w:type="default" r:id="rId7"/>
          <w:footerReference w:type="first" r:id="rId8"/>
          <w:type w:val="nextColumn"/>
          <w:pgSz w:w="11900" w:h="16838"/>
          <w:pgMar w:top="2098" w:right="1474" w:bottom="1985" w:left="1588" w:header="0" w:footer="1304" w:gutter="0"/>
          <w:cols w:space="0"/>
          <w:docGrid w:linePitch="312"/>
        </w:sectPr>
      </w:pPr>
      <w:r>
        <w:rPr>
          <w:rFonts w:ascii="仿宋_GB2312" w:eastAsia="仿宋_GB2312" w:hAnsi="仿宋_GB2312" w:cs="仿宋_GB2312" w:hint="eastAsia"/>
          <w:sz w:val="32"/>
          <w:szCs w:val="32"/>
        </w:rPr>
        <w:t>邮  箱：</w:t>
      </w:r>
      <w:hyperlink r:id="rId9" w:history="1">
        <w:r>
          <w:rPr>
            <w:rFonts w:ascii="仿宋_GB2312" w:eastAsia="仿宋_GB2312" w:hAnsi="仿宋_GB2312" w:cs="仿宋_GB2312" w:hint="eastAsia"/>
            <w:sz w:val="32"/>
            <w:szCs w:val="32"/>
          </w:rPr>
          <w:t>tuipuzhou@cetv.cn</w:t>
        </w:r>
      </w:hyperlink>
    </w:p>
    <w:p w:rsidR="0043743A" w:rsidRDefault="0043743A" w:rsidP="0043743A">
      <w:pPr>
        <w:adjustRightInd w:val="0"/>
        <w:snapToGrid w:val="0"/>
        <w:spacing w:line="600" w:lineRule="exact"/>
        <w:rPr>
          <w:rFonts w:ascii="黑体" w:eastAsia="黑体" w:hAnsi="黑体" w:cs="黑体"/>
          <w:sz w:val="32"/>
          <w:szCs w:val="28"/>
        </w:rPr>
      </w:pPr>
      <w:r>
        <w:rPr>
          <w:rFonts w:ascii="黑体" w:eastAsia="黑体" w:hAnsi="黑体" w:cs="黑体" w:hint="eastAsia"/>
          <w:sz w:val="32"/>
          <w:szCs w:val="28"/>
        </w:rPr>
        <w:lastRenderedPageBreak/>
        <w:t>附件2</w:t>
      </w:r>
    </w:p>
    <w:p w:rsidR="0043743A" w:rsidRDefault="0043743A" w:rsidP="0043743A">
      <w:pPr>
        <w:adjustRightInd w:val="0"/>
        <w:snapToGrid w:val="0"/>
        <w:spacing w:line="600" w:lineRule="exact"/>
        <w:rPr>
          <w:rFonts w:ascii="黑体" w:eastAsia="黑体" w:hAnsi="黑体" w:cs="黑体"/>
          <w:sz w:val="32"/>
          <w:szCs w:val="28"/>
        </w:rPr>
      </w:pPr>
    </w:p>
    <w:p w:rsidR="0043743A" w:rsidRDefault="0043743A" w:rsidP="0043743A">
      <w:pPr>
        <w:adjustRightInd w:val="0"/>
        <w:snapToGrid w:val="0"/>
        <w:spacing w:line="600" w:lineRule="exact"/>
        <w:jc w:val="center"/>
        <w:rPr>
          <w:rFonts w:eastAsia="方正小标宋简体" w:cs="方正小标宋简体"/>
          <w:sz w:val="44"/>
          <w:szCs w:val="44"/>
        </w:rPr>
      </w:pPr>
      <w:r>
        <w:rPr>
          <w:rFonts w:eastAsia="方正小标宋简体" w:cs="方正小标宋简体" w:hint="eastAsia"/>
          <w:sz w:val="44"/>
          <w:szCs w:val="44"/>
        </w:rPr>
        <w:t>第二届中华经典诵写讲大赛</w:t>
      </w:r>
    </w:p>
    <w:p w:rsidR="0043743A" w:rsidRDefault="0043743A" w:rsidP="0043743A">
      <w:pPr>
        <w:adjustRightInd w:val="0"/>
        <w:snapToGrid w:val="0"/>
        <w:spacing w:line="600" w:lineRule="exact"/>
        <w:jc w:val="center"/>
        <w:rPr>
          <w:rFonts w:eastAsia="方正小标宋简体" w:cs="方正小标宋简体"/>
          <w:sz w:val="44"/>
          <w:szCs w:val="44"/>
        </w:rPr>
      </w:pPr>
      <w:r>
        <w:rPr>
          <w:rFonts w:eastAsia="方正小标宋简体" w:cs="方正小标宋简体" w:hint="eastAsia"/>
          <w:sz w:val="44"/>
          <w:szCs w:val="44"/>
        </w:rPr>
        <w:t>“诗教中国”诗词讲解大赛方案</w:t>
      </w:r>
    </w:p>
    <w:p w:rsidR="0043743A" w:rsidRDefault="0043743A" w:rsidP="0043743A">
      <w:pPr>
        <w:pStyle w:val="a4"/>
        <w:spacing w:beforeAutospacing="0" w:afterAutospacing="0" w:line="600" w:lineRule="exact"/>
        <w:ind w:firstLineChars="200" w:firstLine="600"/>
        <w:rPr>
          <w:sz w:val="30"/>
          <w:szCs w:val="30"/>
        </w:rPr>
      </w:pPr>
    </w:p>
    <w:p w:rsidR="0043743A" w:rsidRDefault="0043743A" w:rsidP="0043743A">
      <w:pPr>
        <w:pStyle w:val="a4"/>
        <w:spacing w:beforeAutospacing="0" w:afterAutospacing="0" w:line="600" w:lineRule="exact"/>
        <w:ind w:firstLineChars="200" w:firstLine="640"/>
        <w:jc w:val="both"/>
        <w:rPr>
          <w:rFonts w:eastAsia="仿宋_GB2312" w:cs="仿宋_GB2312"/>
          <w:sz w:val="32"/>
          <w:szCs w:val="32"/>
        </w:rPr>
      </w:pPr>
      <w:r>
        <w:rPr>
          <w:rFonts w:eastAsia="仿宋_GB2312" w:cs="仿宋_GB2312" w:hint="eastAsia"/>
          <w:sz w:val="32"/>
          <w:szCs w:val="32"/>
        </w:rPr>
        <w:t>为传承中华优秀传统文化，深入挖掘中华经典诗词中所蕴含的民族正气、爱国精神、道德情怀和艺术魅力，引领诗词教育发展，特举办</w:t>
      </w:r>
      <w:r>
        <w:rPr>
          <w:rFonts w:eastAsia="仿宋_GB2312" w:cs="仿宋_GB2312" w:hint="eastAsia"/>
          <w:spacing w:val="-8"/>
          <w:sz w:val="32"/>
          <w:szCs w:val="32"/>
        </w:rPr>
        <w:t>“迦陵杯·诗教中国”</w:t>
      </w:r>
      <w:r>
        <w:rPr>
          <w:rFonts w:eastAsia="仿宋_GB2312" w:cs="仿宋_GB2312" w:hint="eastAsia"/>
          <w:sz w:val="32"/>
          <w:szCs w:val="32"/>
        </w:rPr>
        <w:t>诗词讲解大赛，并确定方案如下。</w:t>
      </w:r>
    </w:p>
    <w:p w:rsidR="0043743A" w:rsidRDefault="0043743A" w:rsidP="0043743A">
      <w:pPr>
        <w:pStyle w:val="a4"/>
        <w:spacing w:beforeAutospacing="0" w:afterAutospacing="0" w:line="600" w:lineRule="exact"/>
        <w:ind w:firstLineChars="200" w:firstLine="643"/>
        <w:jc w:val="both"/>
        <w:rPr>
          <w:rFonts w:eastAsia="黑体" w:cs="黑体"/>
          <w:sz w:val="32"/>
          <w:szCs w:val="32"/>
        </w:rPr>
      </w:pPr>
      <w:r>
        <w:rPr>
          <w:rStyle w:val="a5"/>
          <w:rFonts w:eastAsia="黑体" w:cs="黑体" w:hint="eastAsia"/>
          <w:sz w:val="32"/>
          <w:szCs w:val="32"/>
        </w:rPr>
        <w:t>一、组织机构</w:t>
      </w:r>
    </w:p>
    <w:p w:rsidR="0043743A" w:rsidRDefault="0043743A" w:rsidP="0043743A">
      <w:pPr>
        <w:pStyle w:val="a4"/>
        <w:spacing w:beforeAutospacing="0" w:afterAutospacing="0" w:line="600" w:lineRule="exact"/>
        <w:ind w:firstLineChars="200" w:firstLine="640"/>
        <w:jc w:val="both"/>
        <w:rPr>
          <w:rFonts w:eastAsia="仿宋_GB2312" w:cs="仿宋_GB2312"/>
          <w:color w:val="0000FF"/>
          <w:sz w:val="32"/>
          <w:szCs w:val="32"/>
          <w:highlight w:val="yellow"/>
        </w:rPr>
      </w:pPr>
      <w:r>
        <w:rPr>
          <w:rFonts w:eastAsia="仿宋_GB2312" w:cs="仿宋_GB2312" w:hint="eastAsia"/>
          <w:sz w:val="32"/>
          <w:szCs w:val="32"/>
        </w:rPr>
        <w:t>承办单位：南开大学、中国教育学会、人民教育出版社、高等教育出版社</w:t>
      </w:r>
    </w:p>
    <w:p w:rsidR="0043743A" w:rsidRDefault="0043743A" w:rsidP="0043743A">
      <w:pPr>
        <w:pStyle w:val="a4"/>
        <w:spacing w:beforeAutospacing="0" w:afterAutospacing="0" w:line="600" w:lineRule="exact"/>
        <w:ind w:firstLineChars="200" w:firstLine="640"/>
        <w:jc w:val="both"/>
        <w:rPr>
          <w:rFonts w:eastAsia="仿宋_GB2312" w:cs="仿宋_GB2312"/>
          <w:sz w:val="32"/>
          <w:szCs w:val="32"/>
        </w:rPr>
      </w:pPr>
      <w:r>
        <w:rPr>
          <w:rFonts w:eastAsia="仿宋_GB2312" w:cs="仿宋_GB2312" w:hint="eastAsia"/>
          <w:sz w:val="32"/>
          <w:szCs w:val="32"/>
        </w:rPr>
        <w:t>协办单位：北京歌行天下文化传播有限公司</w:t>
      </w:r>
    </w:p>
    <w:p w:rsidR="0043743A" w:rsidRDefault="0043743A" w:rsidP="0043743A">
      <w:pPr>
        <w:pStyle w:val="a4"/>
        <w:spacing w:beforeAutospacing="0" w:afterAutospacing="0" w:line="600" w:lineRule="exact"/>
        <w:ind w:firstLineChars="200" w:firstLine="643"/>
        <w:jc w:val="both"/>
        <w:rPr>
          <w:rStyle w:val="a5"/>
          <w:rFonts w:eastAsia="黑体" w:cs="黑体"/>
          <w:b w:val="0"/>
          <w:bCs w:val="0"/>
          <w:sz w:val="32"/>
          <w:szCs w:val="32"/>
        </w:rPr>
      </w:pPr>
      <w:r>
        <w:rPr>
          <w:rStyle w:val="a5"/>
          <w:rFonts w:eastAsia="黑体" w:cs="黑体" w:hint="eastAsia"/>
          <w:sz w:val="32"/>
          <w:szCs w:val="32"/>
        </w:rPr>
        <w:t>二、参赛对象与组别</w:t>
      </w:r>
    </w:p>
    <w:p w:rsidR="0043743A" w:rsidRDefault="0043743A" w:rsidP="0043743A">
      <w:pPr>
        <w:pStyle w:val="a4"/>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参赛对象为全国各级各类学校具备教师资格证的在职教师。</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分为小学教师组、中学教师组、大学教师组3个组别。</w:t>
      </w:r>
    </w:p>
    <w:p w:rsidR="0043743A" w:rsidRDefault="0043743A" w:rsidP="0043743A">
      <w:pPr>
        <w:pStyle w:val="a4"/>
        <w:spacing w:beforeAutospacing="0" w:afterAutospacing="0" w:line="600" w:lineRule="exact"/>
        <w:ind w:firstLineChars="200" w:firstLine="643"/>
        <w:jc w:val="both"/>
        <w:rPr>
          <w:rStyle w:val="a5"/>
          <w:rFonts w:eastAsia="黑体" w:cs="黑体"/>
          <w:b w:val="0"/>
          <w:bCs w:val="0"/>
          <w:sz w:val="32"/>
          <w:szCs w:val="32"/>
        </w:rPr>
      </w:pPr>
      <w:r>
        <w:rPr>
          <w:rStyle w:val="a5"/>
          <w:rFonts w:eastAsia="黑体" w:cs="黑体" w:hint="eastAsia"/>
          <w:sz w:val="32"/>
          <w:szCs w:val="32"/>
        </w:rPr>
        <w:t>三、参赛要求</w:t>
      </w:r>
    </w:p>
    <w:p w:rsidR="0043743A" w:rsidRDefault="0043743A" w:rsidP="0043743A">
      <w:pPr>
        <w:adjustRightInd w:val="0"/>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（一）内容要求</w:t>
      </w:r>
    </w:p>
    <w:p w:rsidR="0043743A" w:rsidRDefault="0043743A" w:rsidP="0043743A">
      <w:pPr>
        <w:pStyle w:val="a4"/>
        <w:spacing w:beforeAutospacing="0" w:afterAutospacing="0" w:line="600" w:lineRule="exact"/>
        <w:ind w:firstLineChars="200" w:firstLine="640"/>
        <w:jc w:val="both"/>
        <w:rPr>
          <w:rFonts w:eastAsia="仿宋_GB2312" w:cs="仿宋_GB2312"/>
          <w:sz w:val="32"/>
          <w:szCs w:val="32"/>
        </w:rPr>
      </w:pPr>
      <w:r>
        <w:rPr>
          <w:rFonts w:eastAsia="仿宋_GB2312" w:cs="仿宋_GB2312" w:hint="eastAsia"/>
          <w:sz w:val="32"/>
          <w:szCs w:val="32"/>
        </w:rPr>
        <w:t>参赛者按照课堂教学相关要求，遵循诗词教育基本规律和学术规范，进行以中华古诗词教学为主要内容的教学设计、说课、微课和现场观摩课等形式的比赛。比赛围绕中华诗教</w:t>
      </w:r>
      <w:r>
        <w:rPr>
          <w:rFonts w:eastAsia="仿宋_GB2312" w:cs="仿宋_GB2312" w:hint="eastAsia"/>
          <w:sz w:val="32"/>
          <w:szCs w:val="32"/>
        </w:rPr>
        <w:lastRenderedPageBreak/>
        <w:t>精神传承发展的核心要求，特别是在全国人民团结奋斗、打赢</w:t>
      </w:r>
      <w:r>
        <w:rPr>
          <w:rFonts w:eastAsia="仿宋_GB2312" w:hint="eastAsia"/>
          <w:sz w:val="32"/>
          <w:szCs w:val="32"/>
        </w:rPr>
        <w:t>疫情防控阻击战</w:t>
      </w:r>
      <w:r>
        <w:rPr>
          <w:rFonts w:eastAsia="仿宋_GB2312" w:cs="仿宋_GB2312" w:hint="eastAsia"/>
          <w:sz w:val="32"/>
          <w:szCs w:val="32"/>
        </w:rPr>
        <w:t>的形势下，着重挖掘、凝练、阐释和讲解经典诗词中蕴含的爱国精神、民族正气、忧患意识、道德胸襟、博爱情怀和艺术魅力。</w:t>
      </w:r>
    </w:p>
    <w:p w:rsidR="0043743A" w:rsidRDefault="0043743A" w:rsidP="0043743A">
      <w:pPr>
        <w:adjustRightInd w:val="0"/>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（二）形式要求</w:t>
      </w:r>
    </w:p>
    <w:p w:rsidR="0043743A" w:rsidRDefault="0043743A" w:rsidP="0043743A">
      <w:pPr>
        <w:pStyle w:val="a4"/>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1.教学设计。含教学设计、教学课件。</w:t>
      </w:r>
    </w:p>
    <w:p w:rsidR="0043743A" w:rsidRDefault="0043743A" w:rsidP="0043743A">
      <w:pPr>
        <w:pStyle w:val="a4"/>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2.说课视频。包括教学目标、重点难点、教学方法和教学过程等内容，重点突出诗教精神的理解阐释。视频时长3～5分钟。</w:t>
      </w:r>
    </w:p>
    <w:p w:rsidR="0043743A" w:rsidRDefault="0043743A" w:rsidP="0043743A">
      <w:pPr>
        <w:pStyle w:val="a4"/>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3.微课视频。包括诵读展示、课堂教学实景、板书、师生互动等画面内容，鼓励使用多媒体、信息化等现代技术手段，充分展示创新型课堂教学效果。视频时长8～10分钟。</w:t>
      </w:r>
    </w:p>
    <w:p w:rsidR="0043743A" w:rsidRDefault="0043743A" w:rsidP="0043743A">
      <w:pPr>
        <w:adjustRightInd w:val="0"/>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（三）提交要求</w:t>
      </w:r>
    </w:p>
    <w:p w:rsidR="0043743A" w:rsidRDefault="0043743A" w:rsidP="0043743A">
      <w:pPr>
        <w:pStyle w:val="a4"/>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教学设计与教学课件格式为PDF。视频格式为MP4，视频清晰度不低于720P，图像、声音清晰，不抖动、无噪音，文件大小不超过700MB。视频开头须注明作品名称、参赛者单位、姓名及组别等信息。</w:t>
      </w:r>
    </w:p>
    <w:p w:rsidR="0043743A" w:rsidRDefault="0043743A" w:rsidP="0043743A">
      <w:pPr>
        <w:adjustRightInd w:val="0"/>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（四）选篇范围</w:t>
      </w:r>
    </w:p>
    <w:p w:rsidR="0043743A" w:rsidRDefault="0043743A" w:rsidP="0043743A">
      <w:pPr>
        <w:spacing w:line="600" w:lineRule="exact"/>
        <w:ind w:firstLineChars="200" w:firstLine="640"/>
        <w:rPr>
          <w:rFonts w:eastAsia="仿宋_GB2312" w:cs="仿宋_GB2312"/>
          <w:sz w:val="32"/>
          <w:szCs w:val="32"/>
        </w:rPr>
      </w:pPr>
      <w:r>
        <w:rPr>
          <w:rFonts w:eastAsia="仿宋_GB2312" w:cs="仿宋_GB2312" w:hint="eastAsia"/>
          <w:sz w:val="32"/>
          <w:szCs w:val="32"/>
        </w:rPr>
        <w:t>以教育部统编版中小学语文教材和列入“普通高等教育国家级规划教材”的大学语文教材中收录的古典诗词作品、红色经典诗词作品为主。</w:t>
      </w:r>
    </w:p>
    <w:p w:rsidR="0043743A" w:rsidRDefault="0043743A" w:rsidP="0043743A">
      <w:pPr>
        <w:pStyle w:val="a4"/>
        <w:spacing w:beforeAutospacing="0" w:afterAutospacing="0" w:line="600" w:lineRule="exact"/>
        <w:ind w:firstLineChars="200" w:firstLine="643"/>
        <w:jc w:val="both"/>
        <w:rPr>
          <w:rStyle w:val="a5"/>
          <w:rFonts w:eastAsia="黑体" w:cs="黑体"/>
          <w:b w:val="0"/>
          <w:bCs w:val="0"/>
          <w:sz w:val="32"/>
          <w:szCs w:val="32"/>
        </w:rPr>
      </w:pPr>
      <w:r>
        <w:rPr>
          <w:rStyle w:val="a5"/>
          <w:rFonts w:eastAsia="黑体" w:cs="黑体" w:hint="eastAsia"/>
          <w:sz w:val="32"/>
          <w:szCs w:val="32"/>
        </w:rPr>
        <w:t>四、赛程安排</w:t>
      </w:r>
    </w:p>
    <w:p w:rsidR="0043743A" w:rsidRDefault="0043743A" w:rsidP="0043743A">
      <w:pPr>
        <w:adjustRightInd w:val="0"/>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（一）初赛：2020年6月1日至8月20日</w:t>
      </w:r>
    </w:p>
    <w:p w:rsidR="0043743A" w:rsidRDefault="0043743A" w:rsidP="0043743A">
      <w:pPr>
        <w:pStyle w:val="a4"/>
        <w:spacing w:beforeAutospacing="0" w:afterAutospacing="0" w:line="600" w:lineRule="exact"/>
        <w:ind w:firstLineChars="200" w:firstLine="640"/>
        <w:jc w:val="both"/>
        <w:rPr>
          <w:rFonts w:ascii="仿宋_GB2312" w:eastAsia="仿宋_GB2312" w:hAnsi="仿宋_GB2312" w:cs="仿宋_GB2312"/>
          <w:color w:val="0000FF"/>
          <w:sz w:val="32"/>
          <w:szCs w:val="32"/>
          <w:highlight w:val="yellow"/>
        </w:rPr>
      </w:pPr>
      <w:r>
        <w:rPr>
          <w:rFonts w:ascii="仿宋_GB2312" w:eastAsia="仿宋_GB2312" w:hAnsi="仿宋_GB2312" w:cs="仿宋_GB2312" w:hint="eastAsia"/>
          <w:color w:val="000000"/>
          <w:sz w:val="32"/>
          <w:szCs w:val="32"/>
        </w:rPr>
        <w:t>1.合格测试。参赛者于6月1日至7月15日间登录中华经典诵写讲大赛网站（www.jingdiansxj.cn），按照参赛指引完成报名、个人信息录入及相关认证，并进行诗词知识在线答题测试，测试可进行3次（以正式提交为准），每组</w:t>
      </w:r>
      <w:r>
        <w:rPr>
          <w:rFonts w:ascii="仿宋_GB2312" w:eastAsia="仿宋_GB2312" w:hAnsi="仿宋_GB2312" w:cs="仿宋_GB2312" w:hint="eastAsia"/>
          <w:color w:val="000000" w:themeColor="text1"/>
          <w:sz w:val="32"/>
          <w:szCs w:val="32"/>
        </w:rPr>
        <w:t>测试成绩排名前30%以内的（按小学组4000人、中学组4000人、大学组1000人设定上限）参加说课比赛（入围名单在网站统一公布）。</w:t>
      </w:r>
    </w:p>
    <w:p w:rsidR="0043743A" w:rsidRDefault="0043743A" w:rsidP="0043743A">
      <w:pPr>
        <w:pStyle w:val="a4"/>
        <w:spacing w:beforeAutospacing="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2.说课比赛。参赛者根据比赛内容和形式要求，于8月20日前通过赛事网站提交说课视频、教学设计（含教学课件）等比赛作品。</w:t>
      </w:r>
    </w:p>
    <w:p w:rsidR="0043743A" w:rsidRDefault="0043743A" w:rsidP="0043743A">
      <w:pPr>
        <w:pStyle w:val="a4"/>
        <w:spacing w:beforeAutospacing="0" w:afterAutospacing="0" w:line="60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sz w:val="32"/>
          <w:szCs w:val="32"/>
        </w:rPr>
        <w:t>讲解大赛承办方统一组织专家评审，各组按评审得分排名，小学组前800名、中学组前800名、大学组前200名晋级全国复赛。</w:t>
      </w:r>
    </w:p>
    <w:p w:rsidR="0043743A" w:rsidRDefault="0043743A" w:rsidP="0043743A">
      <w:pPr>
        <w:adjustRightInd w:val="0"/>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（二）复赛：2020年9月至10月</w:t>
      </w:r>
    </w:p>
    <w:p w:rsidR="0043743A" w:rsidRDefault="0043743A" w:rsidP="0043743A">
      <w:pPr>
        <w:pStyle w:val="a4"/>
        <w:spacing w:beforeAutospacing="0" w:afterAutospacing="0" w:line="60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全国复赛为线上微课比赛。入围复赛的参赛者于9月20日前登录赛事平台，提交微课视频、教学设计（含教学课件）等参赛作品。同时参加传统经典（诗词）知识在线答题考试。</w:t>
      </w:r>
    </w:p>
    <w:p w:rsidR="0043743A" w:rsidRDefault="0043743A" w:rsidP="0043743A">
      <w:pPr>
        <w:pStyle w:val="a4"/>
        <w:spacing w:beforeAutospacing="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通过传统经典（诗词）知识在线答题考试（限答1次，权重25%）和专家评审（权重75%）相结合的方式进行综合评审。各组（不</w:t>
      </w:r>
      <w:r>
        <w:rPr>
          <w:rFonts w:ascii="仿宋_GB2312" w:eastAsia="仿宋_GB2312" w:hAnsi="仿宋_GB2312" w:cs="仿宋_GB2312" w:hint="eastAsia"/>
          <w:sz w:val="32"/>
          <w:szCs w:val="32"/>
        </w:rPr>
        <w:t>分省）前20名进入全国总决赛，复赛成绩计入全国总决赛，占比30%。</w:t>
      </w:r>
    </w:p>
    <w:p w:rsidR="0043743A" w:rsidRDefault="0043743A" w:rsidP="0043743A">
      <w:pPr>
        <w:adjustRightInd w:val="0"/>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（三）总决赛：2020年10月底</w:t>
      </w:r>
    </w:p>
    <w:p w:rsidR="0043743A" w:rsidRDefault="0043743A" w:rsidP="0043743A">
      <w:pPr>
        <w:pStyle w:val="a4"/>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总决赛为现场综合比赛（具体时间另行通知），分为经典（诗词）常识考试、即兴演讲、现场问答、教学公开课比赛等环节。在教学公开课比赛环节，参赛者</w:t>
      </w:r>
      <w:r>
        <w:rPr>
          <w:rFonts w:ascii="仿宋_GB2312" w:eastAsia="仿宋_GB2312" w:hAnsi="仿宋_GB2312" w:cs="仿宋_GB2312" w:hint="eastAsia"/>
          <w:color w:val="000000" w:themeColor="text1"/>
          <w:sz w:val="32"/>
          <w:szCs w:val="32"/>
        </w:rPr>
        <w:t>须</w:t>
      </w:r>
      <w:r>
        <w:rPr>
          <w:rFonts w:ascii="仿宋_GB2312" w:eastAsia="仿宋_GB2312" w:hAnsi="仿宋_GB2312" w:cs="仿宋_GB2312" w:hint="eastAsia"/>
          <w:sz w:val="32"/>
          <w:szCs w:val="32"/>
        </w:rPr>
        <w:t>选取大赛规定的教学内容，为随机抽取的学生班级授课，上课时间为30分钟。总决赛将通过电视或网络媒体进行直播。</w:t>
      </w:r>
    </w:p>
    <w:p w:rsidR="0043743A" w:rsidRDefault="0043743A" w:rsidP="0043743A">
      <w:pPr>
        <w:adjustRightInd w:val="0"/>
        <w:snapToGrid w:val="0"/>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（四）“诗教中国”诗词教育论坛与成果展示</w:t>
      </w:r>
    </w:p>
    <w:p w:rsidR="0043743A" w:rsidRDefault="0043743A" w:rsidP="0043743A">
      <w:pPr>
        <w:pStyle w:val="a4"/>
        <w:spacing w:beforeAutospacing="0" w:afterAutospacing="0" w:line="600" w:lineRule="exact"/>
        <w:ind w:firstLineChars="200" w:firstLine="640"/>
        <w:rPr>
          <w:rFonts w:eastAsia="仿宋_GB2312" w:cs="仿宋_GB2312"/>
          <w:sz w:val="32"/>
          <w:szCs w:val="32"/>
        </w:rPr>
      </w:pPr>
      <w:r>
        <w:rPr>
          <w:rFonts w:eastAsia="仿宋_GB2312" w:cs="仿宋_GB2312" w:hint="eastAsia"/>
          <w:color w:val="000000"/>
          <w:sz w:val="32"/>
          <w:szCs w:val="32"/>
        </w:rPr>
        <w:t>讲解大赛承办方</w:t>
      </w:r>
      <w:r>
        <w:rPr>
          <w:rFonts w:eastAsia="仿宋_GB2312" w:cs="仿宋_GB2312" w:hint="eastAsia"/>
          <w:sz w:val="32"/>
          <w:szCs w:val="32"/>
        </w:rPr>
        <w:t>将组织诗词教育论坛、教学研讨活动和优秀诗教成果展演活动（具体时间另行通知）。</w:t>
      </w:r>
    </w:p>
    <w:p w:rsidR="0043743A" w:rsidRDefault="0043743A" w:rsidP="0043743A">
      <w:pPr>
        <w:pStyle w:val="a4"/>
        <w:spacing w:beforeAutospacing="0" w:afterAutospacing="0" w:line="600" w:lineRule="exact"/>
        <w:ind w:firstLineChars="200" w:firstLine="643"/>
        <w:rPr>
          <w:rStyle w:val="a5"/>
          <w:rFonts w:eastAsia="黑体" w:cs="黑体"/>
          <w:b w:val="0"/>
          <w:bCs w:val="0"/>
          <w:sz w:val="32"/>
          <w:szCs w:val="32"/>
        </w:rPr>
      </w:pPr>
      <w:r>
        <w:rPr>
          <w:rStyle w:val="a5"/>
          <w:rFonts w:eastAsia="黑体" w:cs="黑体" w:hint="eastAsia"/>
          <w:sz w:val="32"/>
          <w:szCs w:val="32"/>
        </w:rPr>
        <w:t>五、相关要求</w:t>
      </w:r>
    </w:p>
    <w:p w:rsidR="0043743A" w:rsidRDefault="0043743A" w:rsidP="0043743A">
      <w:pPr>
        <w:pStyle w:val="a4"/>
        <w:widowControl/>
        <w:spacing w:beforeAutospacing="0" w:afterAutospacing="0" w:line="600" w:lineRule="exact"/>
        <w:ind w:firstLineChars="200" w:firstLine="640"/>
        <w:rPr>
          <w:rFonts w:eastAsia="仿宋_GB2312"/>
          <w:sz w:val="32"/>
          <w:szCs w:val="32"/>
        </w:rPr>
      </w:pPr>
      <w:r>
        <w:rPr>
          <w:rFonts w:eastAsia="仿宋_GB2312"/>
          <w:sz w:val="32"/>
          <w:szCs w:val="32"/>
        </w:rPr>
        <w:t>（一）鼓励民办学校教师、少数民族教师、农村地区教师和社会办学机构教师等参加比赛。</w:t>
      </w:r>
    </w:p>
    <w:p w:rsidR="0043743A" w:rsidRDefault="0043743A" w:rsidP="0043743A">
      <w:pPr>
        <w:pStyle w:val="a4"/>
        <w:widowControl/>
        <w:spacing w:beforeAutospacing="0" w:afterAutospacing="0" w:line="600" w:lineRule="exact"/>
        <w:ind w:firstLineChars="200" w:firstLine="640"/>
        <w:rPr>
          <w:rFonts w:eastAsia="仿宋_GB2312"/>
          <w:sz w:val="32"/>
          <w:szCs w:val="32"/>
        </w:rPr>
      </w:pPr>
      <w:r>
        <w:rPr>
          <w:rFonts w:eastAsia="仿宋_GB2312"/>
          <w:sz w:val="32"/>
          <w:szCs w:val="32"/>
        </w:rPr>
        <w:t>（二）</w:t>
      </w:r>
      <w:r>
        <w:rPr>
          <w:rFonts w:eastAsia="仿宋_GB2312"/>
          <w:color w:val="000000"/>
          <w:sz w:val="32"/>
          <w:szCs w:val="32"/>
        </w:rPr>
        <w:t>讲解大赛承办方</w:t>
      </w:r>
      <w:r>
        <w:rPr>
          <w:rFonts w:eastAsia="仿宋_GB2312"/>
          <w:sz w:val="32"/>
          <w:szCs w:val="32"/>
        </w:rPr>
        <w:t>将与各省</w:t>
      </w:r>
      <w:r>
        <w:rPr>
          <w:rFonts w:eastAsia="仿宋_GB2312" w:hint="eastAsia"/>
          <w:sz w:val="32"/>
          <w:szCs w:val="32"/>
        </w:rPr>
        <w:t>份</w:t>
      </w:r>
      <w:r>
        <w:rPr>
          <w:rFonts w:eastAsia="仿宋_GB2312"/>
          <w:sz w:val="32"/>
          <w:szCs w:val="32"/>
        </w:rPr>
        <w:t>语委、教研部门紧密配合，共同做好大赛命题、专家评审和赛事组织工作。</w:t>
      </w:r>
    </w:p>
    <w:p w:rsidR="0043743A" w:rsidRDefault="0043743A" w:rsidP="0043743A">
      <w:pPr>
        <w:pStyle w:val="a4"/>
        <w:widowControl/>
        <w:spacing w:beforeAutospacing="0" w:afterAutospacing="0" w:line="600" w:lineRule="exact"/>
        <w:ind w:firstLineChars="200" w:firstLine="640"/>
        <w:jc w:val="both"/>
        <w:rPr>
          <w:rFonts w:eastAsia="仿宋_GB2312"/>
          <w:sz w:val="32"/>
          <w:szCs w:val="32"/>
        </w:rPr>
      </w:pPr>
      <w:r>
        <w:rPr>
          <w:rFonts w:eastAsia="仿宋_GB2312"/>
          <w:sz w:val="32"/>
          <w:szCs w:val="32"/>
        </w:rPr>
        <w:t>（三）为提高比赛水平，充分发挥赛事的引领示范作用，</w:t>
      </w:r>
      <w:r>
        <w:rPr>
          <w:rFonts w:eastAsia="仿宋_GB2312"/>
          <w:color w:val="000000"/>
          <w:sz w:val="32"/>
          <w:szCs w:val="32"/>
        </w:rPr>
        <w:t>讲解大赛承办方</w:t>
      </w:r>
      <w:r>
        <w:rPr>
          <w:rFonts w:eastAsia="仿宋_GB2312"/>
          <w:sz w:val="32"/>
          <w:szCs w:val="32"/>
        </w:rPr>
        <w:t>将配合各省</w:t>
      </w:r>
      <w:r>
        <w:rPr>
          <w:rFonts w:eastAsia="仿宋_GB2312" w:hint="eastAsia"/>
          <w:sz w:val="32"/>
          <w:szCs w:val="32"/>
        </w:rPr>
        <w:t>份</w:t>
      </w:r>
      <w:r>
        <w:rPr>
          <w:rFonts w:eastAsia="仿宋_GB2312"/>
          <w:sz w:val="32"/>
          <w:szCs w:val="32"/>
        </w:rPr>
        <w:t>在比赛各阶段加强对参赛者的培训指导工作。</w:t>
      </w:r>
    </w:p>
    <w:p w:rsidR="0043743A" w:rsidRDefault="0043743A" w:rsidP="0043743A">
      <w:pPr>
        <w:pStyle w:val="a4"/>
        <w:adjustRightInd w:val="0"/>
        <w:snapToGrid w:val="0"/>
        <w:spacing w:beforeAutospacing="0" w:afterAutospacing="0" w:line="600" w:lineRule="exact"/>
        <w:ind w:firstLineChars="200" w:firstLine="643"/>
        <w:rPr>
          <w:rStyle w:val="a5"/>
          <w:rFonts w:eastAsia="黑体" w:cs="黑体"/>
          <w:b w:val="0"/>
          <w:bCs w:val="0"/>
          <w:sz w:val="32"/>
          <w:szCs w:val="32"/>
        </w:rPr>
      </w:pPr>
      <w:r>
        <w:rPr>
          <w:rStyle w:val="a5"/>
          <w:rFonts w:eastAsia="黑体" w:cs="黑体" w:hint="eastAsia"/>
          <w:sz w:val="32"/>
          <w:szCs w:val="32"/>
        </w:rPr>
        <w:t>六、联系方式</w:t>
      </w:r>
    </w:p>
    <w:p w:rsidR="0043743A" w:rsidRDefault="0043743A" w:rsidP="0043743A">
      <w:pPr>
        <w:pStyle w:val="a4"/>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联系人：南开大学文学院闫晓铮、吴戎</w:t>
      </w:r>
    </w:p>
    <w:p w:rsidR="0043743A" w:rsidRDefault="0043743A" w:rsidP="0043743A">
      <w:pPr>
        <w:pStyle w:val="a4"/>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  话：022-23498255，022-83661960</w:t>
      </w:r>
    </w:p>
    <w:p w:rsidR="0043743A" w:rsidRDefault="0043743A" w:rsidP="0043743A">
      <w:pPr>
        <w:pStyle w:val="a4"/>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  箱：jialingbeidasai@163.com</w:t>
      </w:r>
    </w:p>
    <w:p w:rsidR="0043743A" w:rsidRDefault="0043743A" w:rsidP="0043743A">
      <w:pPr>
        <w:adjustRightInd w:val="0"/>
        <w:snapToGrid w:val="0"/>
        <w:spacing w:line="560" w:lineRule="exact"/>
        <w:rPr>
          <w:rFonts w:eastAsia="仿宋_GB2312"/>
          <w:sz w:val="32"/>
          <w:szCs w:val="32"/>
        </w:rPr>
      </w:pPr>
    </w:p>
    <w:p w:rsidR="0043743A" w:rsidRDefault="0043743A" w:rsidP="0043743A">
      <w:pPr>
        <w:adjustRightInd w:val="0"/>
        <w:snapToGrid w:val="0"/>
        <w:spacing w:line="600" w:lineRule="exact"/>
        <w:rPr>
          <w:rFonts w:ascii="黑体" w:eastAsia="黑体" w:hAnsi="黑体" w:cs="黑体"/>
          <w:sz w:val="32"/>
          <w:szCs w:val="28"/>
        </w:rPr>
      </w:pPr>
      <w:r>
        <w:rPr>
          <w:rFonts w:ascii="黑体" w:eastAsia="黑体" w:hAnsi="黑体" w:cs="黑体" w:hint="eastAsia"/>
          <w:sz w:val="32"/>
          <w:szCs w:val="28"/>
        </w:rPr>
        <w:t>附件3</w:t>
      </w:r>
    </w:p>
    <w:p w:rsidR="0043743A" w:rsidRDefault="0043743A" w:rsidP="0043743A">
      <w:pPr>
        <w:adjustRightInd w:val="0"/>
        <w:snapToGrid w:val="0"/>
        <w:spacing w:line="600" w:lineRule="exact"/>
        <w:rPr>
          <w:rFonts w:ascii="黑体" w:eastAsia="黑体" w:hAnsi="黑体" w:cs="黑体"/>
          <w:sz w:val="32"/>
          <w:szCs w:val="28"/>
        </w:rPr>
      </w:pPr>
    </w:p>
    <w:p w:rsidR="0043743A" w:rsidRDefault="0043743A" w:rsidP="0043743A">
      <w:pPr>
        <w:adjustRightInd w:val="0"/>
        <w:snapToGrid w:val="0"/>
        <w:spacing w:line="600" w:lineRule="exact"/>
        <w:jc w:val="center"/>
        <w:rPr>
          <w:rFonts w:eastAsia="方正小标宋简体" w:cs="方正小标宋简体"/>
          <w:sz w:val="44"/>
          <w:szCs w:val="44"/>
        </w:rPr>
      </w:pPr>
      <w:r>
        <w:rPr>
          <w:rFonts w:eastAsia="方正小标宋简体" w:cs="方正小标宋简体" w:hint="eastAsia"/>
          <w:sz w:val="44"/>
          <w:szCs w:val="44"/>
        </w:rPr>
        <w:t>第二届中华经典诵写讲大赛</w:t>
      </w:r>
    </w:p>
    <w:p w:rsidR="0043743A" w:rsidRDefault="0043743A" w:rsidP="0043743A">
      <w:pPr>
        <w:adjustRightInd w:val="0"/>
        <w:snapToGrid w:val="0"/>
        <w:spacing w:line="600" w:lineRule="exact"/>
        <w:jc w:val="center"/>
        <w:rPr>
          <w:rFonts w:eastAsia="方正小标宋简体" w:cs="方正小标宋简体"/>
          <w:sz w:val="44"/>
          <w:szCs w:val="44"/>
        </w:rPr>
      </w:pPr>
      <w:r>
        <w:rPr>
          <w:rFonts w:eastAsia="方正小标宋简体" w:cs="方正小标宋简体" w:hint="eastAsia"/>
          <w:sz w:val="44"/>
          <w:szCs w:val="44"/>
        </w:rPr>
        <w:t>“笔墨中国”汉字书写大赛方案</w:t>
      </w:r>
    </w:p>
    <w:p w:rsidR="0043743A" w:rsidRDefault="0043743A" w:rsidP="0043743A">
      <w:pPr>
        <w:spacing w:line="600" w:lineRule="exact"/>
        <w:ind w:firstLineChars="200" w:firstLine="800"/>
        <w:rPr>
          <w:rFonts w:eastAsia="华文中宋" w:cs="华文中宋"/>
          <w:sz w:val="40"/>
          <w:szCs w:val="44"/>
        </w:rPr>
      </w:pPr>
    </w:p>
    <w:p w:rsidR="0043743A" w:rsidRDefault="0043743A" w:rsidP="0043743A">
      <w:pPr>
        <w:tabs>
          <w:tab w:val="left" w:pos="5245"/>
        </w:tabs>
        <w:spacing w:line="600" w:lineRule="exact"/>
        <w:ind w:firstLineChars="200" w:firstLine="640"/>
        <w:rPr>
          <w:rFonts w:eastAsia="仿宋_GB2312" w:cs="仿宋_GB2312"/>
          <w:color w:val="000000"/>
          <w:sz w:val="32"/>
          <w:szCs w:val="32"/>
        </w:rPr>
      </w:pPr>
      <w:r>
        <w:rPr>
          <w:rFonts w:eastAsia="仿宋_GB2312" w:cs="仿宋_GB2312" w:hint="eastAsia"/>
          <w:color w:val="000000"/>
          <w:sz w:val="32"/>
          <w:szCs w:val="32"/>
        </w:rPr>
        <w:t>汉字和以汉字为载体的中国书法是中华民族的文化瑰宝，是人类文明的宝贵财富。为引导社会大众尤其是青少年感受汉字和书法的魅力，提高汉字书写能力，增强文化自信与爱国情怀，特举办“笔墨中国”汉字书写大赛，并确定方案如下。</w:t>
      </w:r>
    </w:p>
    <w:p w:rsidR="0043743A" w:rsidRDefault="0043743A" w:rsidP="0043743A">
      <w:pPr>
        <w:adjustRightInd w:val="0"/>
        <w:snapToGrid w:val="0"/>
        <w:spacing w:line="600" w:lineRule="exact"/>
        <w:ind w:firstLineChars="200" w:firstLine="640"/>
        <w:rPr>
          <w:rFonts w:eastAsia="黑体" w:cs="黑体"/>
          <w:sz w:val="32"/>
          <w:szCs w:val="32"/>
        </w:rPr>
      </w:pPr>
      <w:r>
        <w:rPr>
          <w:rFonts w:eastAsia="黑体" w:cs="黑体" w:hint="eastAsia"/>
          <w:sz w:val="32"/>
          <w:szCs w:val="32"/>
        </w:rPr>
        <w:t>一、组织机构</w:t>
      </w:r>
    </w:p>
    <w:p w:rsidR="0043743A" w:rsidRDefault="0043743A" w:rsidP="0043743A">
      <w:pPr>
        <w:spacing w:line="600" w:lineRule="exact"/>
        <w:ind w:firstLineChars="200" w:firstLine="640"/>
        <w:rPr>
          <w:rFonts w:eastAsia="仿宋_GB2312"/>
          <w:sz w:val="32"/>
          <w:szCs w:val="32"/>
        </w:rPr>
      </w:pPr>
      <w:r>
        <w:rPr>
          <w:rFonts w:eastAsia="仿宋_GB2312"/>
          <w:sz w:val="32"/>
          <w:szCs w:val="32"/>
        </w:rPr>
        <w:t>承办单位：语文出版社、首都师范大学</w:t>
      </w:r>
    </w:p>
    <w:p w:rsidR="0043743A" w:rsidRDefault="0043743A" w:rsidP="0043743A">
      <w:pPr>
        <w:spacing w:line="600" w:lineRule="exact"/>
        <w:ind w:firstLineChars="200" w:firstLine="640"/>
        <w:rPr>
          <w:rFonts w:eastAsia="黑体" w:cs="黑体"/>
          <w:sz w:val="32"/>
          <w:szCs w:val="32"/>
        </w:rPr>
      </w:pPr>
      <w:r>
        <w:rPr>
          <w:rFonts w:eastAsia="黑体" w:cs="黑体" w:hint="eastAsia"/>
          <w:sz w:val="32"/>
          <w:szCs w:val="32"/>
        </w:rPr>
        <w:t>二、参赛对象与组别</w:t>
      </w:r>
    </w:p>
    <w:p w:rsidR="0043743A" w:rsidRDefault="0043743A" w:rsidP="0043743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参赛对象为全国大中小学校在校师生及社会人员。</w:t>
      </w:r>
    </w:p>
    <w:p w:rsidR="0043743A" w:rsidRDefault="0043743A" w:rsidP="0043743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设硬笔和软笔两个类别。每类分小学生组、中学生组（含初中、高中、中职学生）、大学生组（含研究生、留学生）、教师组和社会人员组5个组别。</w:t>
      </w:r>
    </w:p>
    <w:p w:rsidR="0043743A" w:rsidRDefault="0043743A" w:rsidP="0043743A">
      <w:pPr>
        <w:adjustRightInd w:val="0"/>
        <w:snapToGrid w:val="0"/>
        <w:spacing w:line="600" w:lineRule="exact"/>
        <w:ind w:firstLineChars="200" w:firstLine="640"/>
        <w:rPr>
          <w:rFonts w:eastAsia="黑体" w:cs="黑体"/>
          <w:sz w:val="32"/>
          <w:szCs w:val="32"/>
        </w:rPr>
      </w:pPr>
      <w:r>
        <w:rPr>
          <w:rFonts w:eastAsia="黑体" w:cs="黑体" w:hint="eastAsia"/>
          <w:sz w:val="32"/>
          <w:szCs w:val="32"/>
        </w:rPr>
        <w:t>三、参赛要求</w:t>
      </w:r>
    </w:p>
    <w:p w:rsidR="0043743A" w:rsidRDefault="0043743A" w:rsidP="0043743A">
      <w:pPr>
        <w:spacing w:line="600" w:lineRule="exact"/>
        <w:ind w:firstLineChars="200" w:firstLine="624"/>
        <w:rPr>
          <w:rFonts w:eastAsia="仿宋_GB2312" w:cs="仿宋_GB2312"/>
          <w:spacing w:val="-4"/>
          <w:sz w:val="32"/>
          <w:szCs w:val="32"/>
        </w:rPr>
      </w:pPr>
      <w:r>
        <w:rPr>
          <w:rFonts w:eastAsia="仿宋_GB2312" w:cs="仿宋_GB2312" w:hint="eastAsia"/>
          <w:spacing w:val="-4"/>
          <w:sz w:val="32"/>
          <w:szCs w:val="32"/>
        </w:rPr>
        <w:t>大赛分为语言文字知识及书法常识评测、书法作品评比两部分。</w:t>
      </w:r>
    </w:p>
    <w:p w:rsidR="0043743A" w:rsidRDefault="0043743A" w:rsidP="0043743A">
      <w:pPr>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（一）语言文字知识及书法常识评测</w:t>
      </w:r>
    </w:p>
    <w:p w:rsidR="0043743A" w:rsidRDefault="0043743A" w:rsidP="0043743A">
      <w:pPr>
        <w:spacing w:line="600" w:lineRule="exact"/>
        <w:ind w:firstLineChars="200" w:firstLine="640"/>
        <w:rPr>
          <w:rFonts w:eastAsia="仿宋_GB2312" w:cs="仿宋_GB2312"/>
          <w:sz w:val="32"/>
          <w:szCs w:val="32"/>
        </w:rPr>
      </w:pPr>
      <w:r>
        <w:rPr>
          <w:rFonts w:eastAsia="仿宋_GB2312" w:cs="仿宋_GB2312" w:hint="eastAsia"/>
          <w:sz w:val="32"/>
          <w:szCs w:val="32"/>
        </w:rPr>
        <w:t>参赛者首先须进行语言文字知识及书法常识评测。评测内容包括汉字听写、笔画笔顺、成语辨析、古诗文联句、书</w:t>
      </w:r>
      <w:r>
        <w:rPr>
          <w:rFonts w:eastAsia="仿宋_GB2312" w:cs="仿宋_GB2312" w:hint="eastAsia"/>
          <w:sz w:val="32"/>
          <w:szCs w:val="32"/>
        </w:rPr>
        <w:lastRenderedPageBreak/>
        <w:t>法常识问答等题型。</w:t>
      </w:r>
    </w:p>
    <w:p w:rsidR="0043743A" w:rsidRDefault="0043743A" w:rsidP="0043743A">
      <w:pPr>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（二）书法作品评比</w:t>
      </w:r>
    </w:p>
    <w:p w:rsidR="0043743A" w:rsidRDefault="0043743A" w:rsidP="0043743A">
      <w:pPr>
        <w:spacing w:line="600" w:lineRule="exact"/>
        <w:ind w:firstLineChars="200" w:firstLine="640"/>
        <w:rPr>
          <w:rFonts w:eastAsia="仿宋_GB2312"/>
          <w:sz w:val="32"/>
          <w:szCs w:val="32"/>
        </w:rPr>
      </w:pPr>
      <w:r>
        <w:rPr>
          <w:rFonts w:ascii="仿宋_GB2312" w:eastAsia="仿宋_GB2312" w:hAnsi="仿宋_GB2312" w:cs="仿宋_GB2312" w:hint="eastAsia"/>
          <w:bCs/>
          <w:sz w:val="32"/>
          <w:szCs w:val="32"/>
        </w:rPr>
        <w:t>1.内容要求。</w:t>
      </w:r>
      <w:r>
        <w:rPr>
          <w:rFonts w:eastAsia="仿宋_GB2312"/>
          <w:sz w:val="32"/>
          <w:szCs w:val="32"/>
        </w:rPr>
        <w:t>书写能够反映中华优秀传统文化、革命文化和社会主义先进文化的中华经典诗文、中国成语、警句或中华古今名人名言</w:t>
      </w:r>
      <w:r>
        <w:rPr>
          <w:rFonts w:eastAsia="仿宋_GB2312" w:hint="eastAsia"/>
          <w:sz w:val="32"/>
          <w:szCs w:val="32"/>
        </w:rPr>
        <w:t>，以及展现</w:t>
      </w:r>
      <w:r>
        <w:rPr>
          <w:rFonts w:eastAsia="仿宋_GB2312" w:cs="仿宋_GB2312" w:hint="eastAsia"/>
          <w:sz w:val="32"/>
          <w:szCs w:val="32"/>
        </w:rPr>
        <w:t>全面建成小康社会成就和打赢疫情防控阻击战正能量的内容</w:t>
      </w:r>
      <w:r>
        <w:rPr>
          <w:rFonts w:eastAsia="仿宋_GB2312"/>
          <w:sz w:val="32"/>
          <w:szCs w:val="32"/>
        </w:rPr>
        <w:t>。</w:t>
      </w:r>
    </w:p>
    <w:p w:rsidR="0043743A" w:rsidRDefault="0043743A" w:rsidP="0043743A">
      <w:pPr>
        <w:spacing w:line="600" w:lineRule="exact"/>
        <w:ind w:firstLineChars="200" w:firstLine="640"/>
        <w:rPr>
          <w:rFonts w:eastAsia="仿宋_GB2312"/>
          <w:sz w:val="32"/>
          <w:szCs w:val="32"/>
        </w:rPr>
      </w:pPr>
      <w:r>
        <w:rPr>
          <w:rFonts w:eastAsia="仿宋_GB2312"/>
          <w:sz w:val="32"/>
          <w:szCs w:val="32"/>
        </w:rPr>
        <w:t>硬笔类作品以《通用规范汉字表》为</w:t>
      </w:r>
      <w:r>
        <w:rPr>
          <w:rFonts w:eastAsia="仿宋_GB2312" w:hint="eastAsia"/>
          <w:sz w:val="32"/>
          <w:szCs w:val="32"/>
        </w:rPr>
        <w:t>依</w:t>
      </w:r>
      <w:r>
        <w:rPr>
          <w:rFonts w:eastAsia="仿宋_GB2312"/>
          <w:sz w:val="32"/>
          <w:szCs w:val="32"/>
        </w:rPr>
        <w:t>据，字体要求使用楷书或行书；软笔类作品因艺术表达需要可使用繁体字及经典碑帖中所见的写法，字体不限。</w:t>
      </w:r>
    </w:p>
    <w:p w:rsidR="0043743A" w:rsidRDefault="0043743A" w:rsidP="0043743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2.形式要求。</w:t>
      </w:r>
      <w:r>
        <w:rPr>
          <w:rFonts w:ascii="仿宋_GB2312" w:eastAsia="仿宋_GB2312" w:hAnsi="仿宋_GB2312" w:cs="仿宋_GB2312" w:hint="eastAsia"/>
          <w:sz w:val="32"/>
          <w:szCs w:val="32"/>
        </w:rPr>
        <w:t>硬笔类作品用纸规格不超过A3纸大小（即29.7cm×42cm以内）。软笔类作品用纸规格为四尺三裁至六尺整张宣纸（即46cm×69cm～95cm×180cm），一律为竖式，手卷、册页不在征集之内，作品一律不得托裱。请在作品右下方背面用铅笔以正楷字体标明参赛者组别、姓名、性别、年龄、身份证号、通讯地址等信息。</w:t>
      </w:r>
    </w:p>
    <w:p w:rsidR="0043743A" w:rsidRDefault="0043743A" w:rsidP="0043743A">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3.提交要求。</w:t>
      </w:r>
    </w:p>
    <w:p w:rsidR="0043743A" w:rsidRDefault="0043743A" w:rsidP="0043743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（1）准确填写个人相关信息，选择正确组别。每人限报1件硬笔或软笔作品。</w:t>
      </w:r>
    </w:p>
    <w:p w:rsidR="0043743A" w:rsidRDefault="0043743A" w:rsidP="0043743A">
      <w:pPr>
        <w:spacing w:line="600" w:lineRule="exact"/>
        <w:ind w:firstLineChars="200" w:firstLine="640"/>
        <w:rPr>
          <w:rFonts w:ascii="仿宋_GB2312" w:eastAsia="仿宋_GB2312" w:hAnsi="仿宋_GB2312" w:cs="仿宋_GB2312"/>
          <w:strike/>
          <w:sz w:val="32"/>
          <w:szCs w:val="32"/>
        </w:rPr>
      </w:pPr>
      <w:r>
        <w:rPr>
          <w:rFonts w:ascii="仿宋_GB2312" w:eastAsia="仿宋_GB2312" w:hAnsi="仿宋_GB2312" w:cs="仿宋_GB2312" w:hint="eastAsia"/>
          <w:sz w:val="32"/>
          <w:szCs w:val="32"/>
        </w:rPr>
        <w:t>（2）上传作品：硬笔作品上传分辨率为300DPI 以上的扫描图片，软笔作品上传高清照片，图片格式为JPG，图片大小为2M～10M，能体现作品整体效果与细节特点。</w:t>
      </w:r>
    </w:p>
    <w:p w:rsidR="0043743A" w:rsidRDefault="0043743A" w:rsidP="0043743A">
      <w:pPr>
        <w:adjustRightInd w:val="0"/>
        <w:snapToGrid w:val="0"/>
        <w:spacing w:line="600" w:lineRule="exact"/>
        <w:ind w:firstLineChars="200" w:firstLine="640"/>
        <w:rPr>
          <w:rFonts w:eastAsia="黑体" w:cs="黑体"/>
          <w:sz w:val="32"/>
          <w:szCs w:val="32"/>
        </w:rPr>
      </w:pPr>
      <w:r>
        <w:rPr>
          <w:rFonts w:eastAsia="黑体" w:cs="黑体" w:hint="eastAsia"/>
          <w:sz w:val="32"/>
          <w:szCs w:val="32"/>
        </w:rPr>
        <w:t>四、赛程安排</w:t>
      </w:r>
    </w:p>
    <w:p w:rsidR="0043743A" w:rsidRDefault="0043743A" w:rsidP="0043743A">
      <w:pPr>
        <w:adjustRightInd w:val="0"/>
        <w:snapToGrid w:val="0"/>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（一）提交作品：2020年5月10日至8月10日</w:t>
      </w:r>
    </w:p>
    <w:p w:rsidR="0043743A" w:rsidRDefault="0043743A" w:rsidP="0043743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1.语言文字知识及书法常识评测。</w:t>
      </w:r>
    </w:p>
    <w:p w:rsidR="0043743A" w:rsidRDefault="0043743A" w:rsidP="0043743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5月10日开始，参赛者可登录中华经典诵写讲大赛网站（www.jingdiansxj.cn）报名，并进行语言文字知识及书法常识评测（可测试3次，系统确定最高分为最终成绩，60分以上合格）。</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2.书法作品评比。</w:t>
      </w:r>
    </w:p>
    <w:p w:rsidR="0043743A" w:rsidRDefault="0043743A" w:rsidP="0043743A">
      <w:pPr>
        <w:numPr>
          <w:ilvl w:val="255"/>
          <w:numId w:val="0"/>
        </w:numPr>
        <w:adjustRightInd w:val="0"/>
        <w:snapToGrid w:val="0"/>
        <w:spacing w:line="60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语言文字知识及书法常识评测合格者，通过大赛网站于8月10日前上传书法作品。</w:t>
      </w:r>
    </w:p>
    <w:p w:rsidR="0043743A" w:rsidRDefault="0043743A" w:rsidP="0043743A">
      <w:pPr>
        <w:adjustRightInd w:val="0"/>
        <w:snapToGrid w:val="0"/>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（二）初赛评审：2020年8月15日至9月初</w:t>
      </w:r>
    </w:p>
    <w:p w:rsidR="0043743A" w:rsidRDefault="0043743A" w:rsidP="0043743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专家线上评审，综合评测成绩及书法作品网络初评成绩，确定约6000件作品入围决赛。</w:t>
      </w:r>
    </w:p>
    <w:p w:rsidR="0043743A" w:rsidRDefault="0043743A" w:rsidP="0043743A">
      <w:pPr>
        <w:adjustRightInd w:val="0"/>
        <w:snapToGrid w:val="0"/>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（三）决赛评审：2020年9月至10月</w:t>
      </w:r>
    </w:p>
    <w:p w:rsidR="0043743A" w:rsidRDefault="0043743A" w:rsidP="0043743A">
      <w:pPr>
        <w:spacing w:line="600" w:lineRule="exact"/>
        <w:ind w:firstLineChars="200" w:firstLine="640"/>
        <w:rPr>
          <w:rFonts w:eastAsia="仿宋_GB2312" w:cs="仿宋_GB2312"/>
          <w:sz w:val="32"/>
          <w:szCs w:val="32"/>
        </w:rPr>
      </w:pPr>
      <w:r>
        <w:rPr>
          <w:rFonts w:eastAsia="仿宋_GB2312" w:cs="仿宋_GB2312" w:hint="eastAsia"/>
          <w:sz w:val="32"/>
          <w:szCs w:val="32"/>
        </w:rPr>
        <w:t>入围决赛的参赛者，按照大赛网站通知要求寄送纸质作品并上传全身书写视频。通过实物评审方式，确定获奖作品及等次。</w:t>
      </w:r>
    </w:p>
    <w:p w:rsidR="0043743A" w:rsidRDefault="0043743A" w:rsidP="0043743A">
      <w:pPr>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（四）展示：2020年11月至12月</w:t>
      </w:r>
    </w:p>
    <w:p w:rsidR="0043743A" w:rsidRDefault="0043743A" w:rsidP="0043743A">
      <w:pPr>
        <w:spacing w:line="600" w:lineRule="exact"/>
        <w:ind w:firstLineChars="200" w:firstLine="640"/>
        <w:rPr>
          <w:rFonts w:eastAsia="仿宋_GB2312" w:cs="仿宋_GB2312"/>
          <w:sz w:val="32"/>
          <w:szCs w:val="32"/>
        </w:rPr>
      </w:pPr>
      <w:r>
        <w:rPr>
          <w:rFonts w:eastAsia="仿宋_GB2312" w:cs="仿宋_GB2312" w:hint="eastAsia"/>
          <w:sz w:val="32"/>
          <w:szCs w:val="32"/>
        </w:rPr>
        <w:t>部分获奖作品参与“笔墨中国”汉字书写大赛获奖作品展示活动（具体方式另行通知）。</w:t>
      </w:r>
    </w:p>
    <w:p w:rsidR="0043743A" w:rsidRDefault="0043743A" w:rsidP="0043743A">
      <w:pPr>
        <w:spacing w:line="600" w:lineRule="exact"/>
        <w:ind w:firstLineChars="200" w:firstLine="640"/>
        <w:rPr>
          <w:rFonts w:eastAsia="黑体" w:cs="黑体"/>
          <w:sz w:val="32"/>
          <w:szCs w:val="32"/>
        </w:rPr>
      </w:pPr>
      <w:r>
        <w:rPr>
          <w:rFonts w:eastAsia="黑体" w:cs="黑体" w:hint="eastAsia"/>
          <w:sz w:val="32"/>
          <w:szCs w:val="32"/>
        </w:rPr>
        <w:t>五、联系方式</w:t>
      </w:r>
    </w:p>
    <w:p w:rsidR="0043743A" w:rsidRDefault="0043743A" w:rsidP="0043743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联系人：语文出版社赵磊、李密珍</w:t>
      </w:r>
    </w:p>
    <w:p w:rsidR="0043743A" w:rsidRDefault="0043743A" w:rsidP="0043743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  话：010-65247752，010-65592960</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邮  箱：bmzg@ywcbs.com</w:t>
      </w:r>
    </w:p>
    <w:p w:rsidR="0043743A" w:rsidRDefault="0043743A" w:rsidP="0043743A">
      <w:pPr>
        <w:adjustRightInd w:val="0"/>
        <w:snapToGrid w:val="0"/>
        <w:spacing w:line="600" w:lineRule="exact"/>
        <w:rPr>
          <w:rFonts w:eastAsia="仿宋_GB2312"/>
          <w:sz w:val="32"/>
          <w:szCs w:val="28"/>
        </w:rPr>
      </w:pPr>
    </w:p>
    <w:p w:rsidR="0043743A" w:rsidRDefault="0043743A" w:rsidP="0043743A">
      <w:pPr>
        <w:adjustRightInd w:val="0"/>
        <w:snapToGrid w:val="0"/>
        <w:spacing w:line="600" w:lineRule="exact"/>
        <w:rPr>
          <w:rFonts w:eastAsia="仿宋_GB2312"/>
          <w:sz w:val="32"/>
          <w:szCs w:val="28"/>
        </w:rPr>
      </w:pPr>
    </w:p>
    <w:p w:rsidR="0043743A" w:rsidRDefault="0043743A" w:rsidP="0043743A">
      <w:pPr>
        <w:adjustRightInd w:val="0"/>
        <w:snapToGrid w:val="0"/>
        <w:spacing w:line="600" w:lineRule="exact"/>
        <w:rPr>
          <w:rFonts w:eastAsia="仿宋_GB2312"/>
          <w:sz w:val="32"/>
          <w:szCs w:val="28"/>
        </w:rPr>
      </w:pPr>
    </w:p>
    <w:p w:rsidR="0043743A" w:rsidRDefault="0043743A" w:rsidP="0043743A">
      <w:pPr>
        <w:adjustRightInd w:val="0"/>
        <w:snapToGrid w:val="0"/>
        <w:spacing w:line="600" w:lineRule="exact"/>
        <w:rPr>
          <w:rFonts w:eastAsia="仿宋_GB2312"/>
          <w:sz w:val="32"/>
          <w:szCs w:val="28"/>
        </w:rPr>
      </w:pPr>
    </w:p>
    <w:p w:rsidR="0043743A" w:rsidRDefault="0043743A" w:rsidP="0043743A">
      <w:pPr>
        <w:adjustRightInd w:val="0"/>
        <w:snapToGrid w:val="0"/>
        <w:spacing w:line="600" w:lineRule="exact"/>
        <w:rPr>
          <w:rFonts w:eastAsia="仿宋_GB2312"/>
          <w:sz w:val="32"/>
          <w:szCs w:val="28"/>
        </w:rPr>
      </w:pPr>
    </w:p>
    <w:p w:rsidR="0043743A" w:rsidRDefault="0043743A" w:rsidP="0043743A">
      <w:pPr>
        <w:adjustRightInd w:val="0"/>
        <w:snapToGrid w:val="0"/>
        <w:spacing w:line="600" w:lineRule="exact"/>
        <w:rPr>
          <w:rFonts w:eastAsia="仿宋_GB2312"/>
          <w:sz w:val="32"/>
          <w:szCs w:val="28"/>
        </w:rPr>
      </w:pPr>
    </w:p>
    <w:p w:rsidR="0043743A" w:rsidRDefault="0043743A" w:rsidP="0043743A">
      <w:pPr>
        <w:adjustRightInd w:val="0"/>
        <w:snapToGrid w:val="0"/>
        <w:spacing w:line="600" w:lineRule="exact"/>
        <w:rPr>
          <w:rFonts w:eastAsia="仿宋_GB2312"/>
          <w:sz w:val="32"/>
          <w:szCs w:val="28"/>
        </w:rPr>
      </w:pPr>
    </w:p>
    <w:p w:rsidR="0043743A" w:rsidRDefault="0043743A" w:rsidP="0043743A">
      <w:pPr>
        <w:adjustRightInd w:val="0"/>
        <w:snapToGrid w:val="0"/>
        <w:spacing w:line="600" w:lineRule="exact"/>
        <w:rPr>
          <w:rFonts w:eastAsia="仿宋_GB2312"/>
          <w:sz w:val="32"/>
          <w:szCs w:val="28"/>
        </w:rPr>
      </w:pPr>
    </w:p>
    <w:p w:rsidR="0043743A" w:rsidRDefault="0043743A" w:rsidP="0043743A">
      <w:pPr>
        <w:adjustRightInd w:val="0"/>
        <w:snapToGrid w:val="0"/>
        <w:spacing w:line="600" w:lineRule="exact"/>
        <w:rPr>
          <w:rFonts w:eastAsia="仿宋_GB2312"/>
          <w:sz w:val="32"/>
          <w:szCs w:val="28"/>
        </w:rPr>
      </w:pPr>
    </w:p>
    <w:p w:rsidR="0043743A" w:rsidRDefault="0043743A" w:rsidP="0043743A">
      <w:pPr>
        <w:adjustRightInd w:val="0"/>
        <w:snapToGrid w:val="0"/>
        <w:spacing w:line="600" w:lineRule="exact"/>
        <w:rPr>
          <w:rFonts w:eastAsia="仿宋_GB2312"/>
          <w:sz w:val="32"/>
          <w:szCs w:val="28"/>
        </w:rPr>
      </w:pPr>
    </w:p>
    <w:p w:rsidR="0043743A" w:rsidRDefault="0043743A" w:rsidP="0043743A">
      <w:pPr>
        <w:adjustRightInd w:val="0"/>
        <w:snapToGrid w:val="0"/>
        <w:spacing w:line="600" w:lineRule="exact"/>
        <w:rPr>
          <w:rFonts w:eastAsia="仿宋_GB2312"/>
          <w:sz w:val="32"/>
          <w:szCs w:val="28"/>
        </w:rPr>
      </w:pPr>
    </w:p>
    <w:p w:rsidR="0043743A" w:rsidRDefault="0043743A" w:rsidP="0043743A">
      <w:pPr>
        <w:adjustRightInd w:val="0"/>
        <w:snapToGrid w:val="0"/>
        <w:spacing w:line="600" w:lineRule="exact"/>
        <w:rPr>
          <w:rFonts w:eastAsia="仿宋_GB2312"/>
          <w:sz w:val="32"/>
          <w:szCs w:val="28"/>
        </w:rPr>
      </w:pPr>
    </w:p>
    <w:p w:rsidR="0043743A" w:rsidRDefault="0043743A" w:rsidP="0043743A">
      <w:pPr>
        <w:adjustRightInd w:val="0"/>
        <w:snapToGrid w:val="0"/>
        <w:spacing w:line="600" w:lineRule="exact"/>
        <w:rPr>
          <w:rFonts w:eastAsia="仿宋_GB2312"/>
          <w:sz w:val="32"/>
          <w:szCs w:val="28"/>
        </w:rPr>
      </w:pPr>
    </w:p>
    <w:p w:rsidR="0043743A" w:rsidRDefault="0043743A" w:rsidP="0043743A">
      <w:pPr>
        <w:adjustRightInd w:val="0"/>
        <w:snapToGrid w:val="0"/>
        <w:spacing w:line="600" w:lineRule="exact"/>
        <w:rPr>
          <w:rFonts w:eastAsia="仿宋_GB2312"/>
          <w:sz w:val="32"/>
          <w:szCs w:val="28"/>
        </w:rPr>
      </w:pPr>
    </w:p>
    <w:p w:rsidR="0043743A" w:rsidRDefault="0043743A" w:rsidP="0043743A">
      <w:pPr>
        <w:adjustRightInd w:val="0"/>
        <w:snapToGrid w:val="0"/>
        <w:spacing w:line="600" w:lineRule="exact"/>
        <w:rPr>
          <w:rFonts w:eastAsia="仿宋_GB2312"/>
          <w:sz w:val="32"/>
          <w:szCs w:val="28"/>
        </w:rPr>
      </w:pPr>
    </w:p>
    <w:p w:rsidR="0043743A" w:rsidRDefault="0043743A" w:rsidP="0043743A">
      <w:pPr>
        <w:adjustRightInd w:val="0"/>
        <w:snapToGrid w:val="0"/>
        <w:spacing w:line="600" w:lineRule="exact"/>
        <w:rPr>
          <w:rFonts w:eastAsia="仿宋_GB2312"/>
          <w:sz w:val="32"/>
          <w:szCs w:val="28"/>
        </w:rPr>
      </w:pPr>
    </w:p>
    <w:p w:rsidR="0043743A" w:rsidRDefault="0043743A" w:rsidP="0043743A">
      <w:pPr>
        <w:adjustRightInd w:val="0"/>
        <w:snapToGrid w:val="0"/>
        <w:spacing w:line="600" w:lineRule="exact"/>
        <w:rPr>
          <w:rFonts w:eastAsia="仿宋_GB2312"/>
          <w:sz w:val="32"/>
          <w:szCs w:val="28"/>
        </w:rPr>
      </w:pPr>
    </w:p>
    <w:p w:rsidR="0043743A" w:rsidRDefault="0043743A" w:rsidP="0043743A">
      <w:pPr>
        <w:adjustRightInd w:val="0"/>
        <w:snapToGrid w:val="0"/>
        <w:spacing w:line="600" w:lineRule="exact"/>
        <w:rPr>
          <w:rFonts w:eastAsia="仿宋_GB2312"/>
          <w:sz w:val="32"/>
          <w:szCs w:val="28"/>
        </w:rPr>
      </w:pPr>
    </w:p>
    <w:p w:rsidR="0043743A" w:rsidRDefault="0043743A" w:rsidP="0043743A">
      <w:pPr>
        <w:adjustRightInd w:val="0"/>
        <w:snapToGrid w:val="0"/>
        <w:spacing w:line="600" w:lineRule="exact"/>
        <w:rPr>
          <w:rFonts w:ascii="黑体" w:eastAsia="黑体" w:hAnsi="黑体" w:cs="黑体"/>
          <w:sz w:val="32"/>
          <w:szCs w:val="28"/>
        </w:rPr>
      </w:pPr>
      <w:r>
        <w:rPr>
          <w:rFonts w:ascii="黑体" w:eastAsia="黑体" w:hAnsi="黑体" w:cs="黑体" w:hint="eastAsia"/>
          <w:sz w:val="32"/>
          <w:szCs w:val="28"/>
        </w:rPr>
        <w:t>附件4</w:t>
      </w:r>
    </w:p>
    <w:p w:rsidR="0043743A" w:rsidRDefault="0043743A" w:rsidP="0043743A">
      <w:pPr>
        <w:adjustRightInd w:val="0"/>
        <w:snapToGrid w:val="0"/>
        <w:spacing w:line="600" w:lineRule="exact"/>
        <w:rPr>
          <w:rFonts w:ascii="黑体" w:eastAsia="黑体" w:hAnsi="黑体" w:cs="黑体"/>
          <w:sz w:val="32"/>
          <w:szCs w:val="28"/>
        </w:rPr>
      </w:pPr>
    </w:p>
    <w:p w:rsidR="0043743A" w:rsidRDefault="0043743A" w:rsidP="0043743A">
      <w:pPr>
        <w:adjustRightInd w:val="0"/>
        <w:snapToGrid w:val="0"/>
        <w:spacing w:line="600" w:lineRule="exact"/>
        <w:jc w:val="center"/>
        <w:rPr>
          <w:rFonts w:eastAsia="方正小标宋简体" w:cs="方正小标宋简体"/>
          <w:sz w:val="44"/>
          <w:szCs w:val="44"/>
        </w:rPr>
      </w:pPr>
      <w:r>
        <w:rPr>
          <w:rFonts w:eastAsia="方正小标宋简体" w:cs="方正小标宋简体" w:hint="eastAsia"/>
          <w:sz w:val="44"/>
          <w:szCs w:val="44"/>
        </w:rPr>
        <w:t>第二届中华经典诵写讲大赛</w:t>
      </w:r>
    </w:p>
    <w:p w:rsidR="0043743A" w:rsidRDefault="0043743A" w:rsidP="0043743A">
      <w:pPr>
        <w:adjustRightInd w:val="0"/>
        <w:snapToGrid w:val="0"/>
        <w:spacing w:line="600" w:lineRule="exact"/>
        <w:jc w:val="center"/>
        <w:rPr>
          <w:rFonts w:eastAsia="方正小标宋简体" w:cs="方正小标宋简体"/>
          <w:sz w:val="44"/>
          <w:szCs w:val="44"/>
        </w:rPr>
      </w:pPr>
      <w:r>
        <w:rPr>
          <w:rFonts w:eastAsia="方正小标宋简体" w:cs="方正小标宋简体" w:hint="eastAsia"/>
          <w:sz w:val="44"/>
          <w:szCs w:val="44"/>
        </w:rPr>
        <w:lastRenderedPageBreak/>
        <w:t>“印记中国”学生篆刻大赛方案</w:t>
      </w:r>
    </w:p>
    <w:p w:rsidR="0043743A" w:rsidRDefault="0043743A" w:rsidP="0043743A">
      <w:pPr>
        <w:adjustRightInd w:val="0"/>
        <w:snapToGrid w:val="0"/>
        <w:spacing w:line="600" w:lineRule="exact"/>
        <w:ind w:firstLineChars="200" w:firstLine="640"/>
        <w:rPr>
          <w:rFonts w:eastAsia="仿宋_GB2312" w:cs="仿宋_GB2312"/>
          <w:sz w:val="32"/>
          <w:szCs w:val="32"/>
        </w:rPr>
      </w:pPr>
    </w:p>
    <w:p w:rsidR="0043743A" w:rsidRDefault="0043743A" w:rsidP="0043743A">
      <w:pPr>
        <w:adjustRightInd w:val="0"/>
        <w:snapToGrid w:val="0"/>
        <w:spacing w:line="600" w:lineRule="exact"/>
        <w:ind w:firstLineChars="200" w:firstLine="640"/>
        <w:rPr>
          <w:rFonts w:eastAsia="仿宋_GB2312" w:cs="仿宋_GB2312"/>
          <w:color w:val="000000"/>
          <w:sz w:val="32"/>
          <w:szCs w:val="32"/>
        </w:rPr>
      </w:pPr>
      <w:r>
        <w:rPr>
          <w:rFonts w:eastAsia="仿宋_GB2312" w:cs="仿宋_GB2312" w:hint="eastAsia"/>
          <w:sz w:val="32"/>
          <w:szCs w:val="32"/>
        </w:rPr>
        <w:t>为传承发展中华优秀传统文化，推广“大众篆刻、绿色篆刻、创意篆刻”的理念，通过传播篆刻文化与汉字历史文化知识，在学生中普及实践篆刻技能，特举办“印记中国”学生篆刻大赛，</w:t>
      </w:r>
      <w:r>
        <w:rPr>
          <w:rFonts w:eastAsia="仿宋_GB2312" w:cs="仿宋_GB2312" w:hint="eastAsia"/>
          <w:color w:val="000000"/>
          <w:sz w:val="32"/>
          <w:szCs w:val="32"/>
        </w:rPr>
        <w:t>并确定方案如下。</w:t>
      </w:r>
    </w:p>
    <w:p w:rsidR="0043743A" w:rsidRDefault="0043743A" w:rsidP="0043743A">
      <w:pPr>
        <w:adjustRightInd w:val="0"/>
        <w:snapToGrid w:val="0"/>
        <w:spacing w:line="600" w:lineRule="exact"/>
        <w:ind w:firstLineChars="200" w:firstLine="640"/>
        <w:rPr>
          <w:rFonts w:eastAsia="仿宋" w:cs="仿宋"/>
          <w:bCs/>
          <w:sz w:val="32"/>
          <w:szCs w:val="32"/>
        </w:rPr>
      </w:pPr>
      <w:r>
        <w:rPr>
          <w:rFonts w:eastAsia="黑体" w:cs="黑体" w:hint="eastAsia"/>
          <w:bCs/>
          <w:sz w:val="32"/>
          <w:szCs w:val="32"/>
        </w:rPr>
        <w:t>一、组织机构</w:t>
      </w:r>
    </w:p>
    <w:p w:rsidR="0043743A" w:rsidRDefault="0043743A" w:rsidP="0043743A">
      <w:pPr>
        <w:adjustRightInd w:val="0"/>
        <w:snapToGrid w:val="0"/>
        <w:spacing w:line="600" w:lineRule="exact"/>
        <w:ind w:firstLineChars="200" w:firstLine="640"/>
        <w:rPr>
          <w:rFonts w:eastAsia="仿宋_GB2312" w:cs="仿宋_GB2312"/>
          <w:sz w:val="32"/>
          <w:szCs w:val="32"/>
        </w:rPr>
      </w:pPr>
      <w:r>
        <w:rPr>
          <w:rFonts w:eastAsia="仿宋_GB2312" w:cs="仿宋_GB2312" w:hint="eastAsia"/>
          <w:sz w:val="32"/>
          <w:szCs w:val="32"/>
        </w:rPr>
        <w:t>承办单位：中华世纪坛艺术馆、中华世纪坛管理中心</w:t>
      </w:r>
    </w:p>
    <w:p w:rsidR="0043743A" w:rsidRDefault="0043743A" w:rsidP="0043743A">
      <w:pPr>
        <w:adjustRightInd w:val="0"/>
        <w:snapToGrid w:val="0"/>
        <w:spacing w:line="600" w:lineRule="exact"/>
        <w:ind w:firstLineChars="200" w:firstLine="640"/>
        <w:rPr>
          <w:rFonts w:eastAsia="仿宋_GB2312" w:cs="仿宋_GB2312"/>
          <w:sz w:val="32"/>
          <w:szCs w:val="32"/>
        </w:rPr>
      </w:pPr>
      <w:r>
        <w:rPr>
          <w:rFonts w:eastAsia="仿宋_GB2312" w:cs="仿宋_GB2312" w:hint="eastAsia"/>
          <w:sz w:val="32"/>
          <w:szCs w:val="32"/>
        </w:rPr>
        <w:t>协办单位：国家电网有限公司工会</w:t>
      </w:r>
    </w:p>
    <w:p w:rsidR="0043743A" w:rsidRDefault="0043743A" w:rsidP="0043743A">
      <w:pPr>
        <w:adjustRightInd w:val="0"/>
        <w:snapToGrid w:val="0"/>
        <w:spacing w:line="600" w:lineRule="exact"/>
        <w:ind w:firstLineChars="200" w:firstLine="640"/>
        <w:rPr>
          <w:rFonts w:eastAsia="仿宋_GB2312" w:cs="仿宋_GB2312"/>
          <w:sz w:val="32"/>
          <w:szCs w:val="32"/>
        </w:rPr>
      </w:pPr>
      <w:r>
        <w:rPr>
          <w:rFonts w:eastAsia="仿宋_GB2312" w:cs="仿宋_GB2312" w:hint="eastAsia"/>
          <w:sz w:val="32"/>
          <w:szCs w:val="32"/>
        </w:rPr>
        <w:t>专业指导单位：教育书画协会、中国艺术研究院中国篆刻艺术院</w:t>
      </w:r>
    </w:p>
    <w:p w:rsidR="0043743A" w:rsidRDefault="0043743A" w:rsidP="0043743A">
      <w:pPr>
        <w:adjustRightInd w:val="0"/>
        <w:snapToGrid w:val="0"/>
        <w:spacing w:line="600" w:lineRule="exact"/>
        <w:ind w:firstLineChars="200" w:firstLine="640"/>
        <w:rPr>
          <w:rFonts w:eastAsia="黑体" w:cs="黑体"/>
          <w:bCs/>
          <w:sz w:val="32"/>
          <w:szCs w:val="32"/>
        </w:rPr>
      </w:pPr>
      <w:r>
        <w:rPr>
          <w:rFonts w:eastAsia="黑体" w:cs="黑体" w:hint="eastAsia"/>
          <w:bCs/>
          <w:sz w:val="32"/>
          <w:szCs w:val="32"/>
        </w:rPr>
        <w:t>二、参赛对象与组别</w:t>
      </w:r>
    </w:p>
    <w:p w:rsidR="0043743A" w:rsidRDefault="0043743A" w:rsidP="0043743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参赛对象为全国大中小学校在校学生。</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分手工篆刻和机器篆刻两个类别。每类分小学生组、中学生组（初中、高中、中职学生）、大学生组（含研究生、留学生）3个组别。</w:t>
      </w:r>
    </w:p>
    <w:p w:rsidR="0043743A" w:rsidRDefault="0043743A" w:rsidP="0043743A">
      <w:pPr>
        <w:adjustRightInd w:val="0"/>
        <w:snapToGrid w:val="0"/>
        <w:spacing w:line="600" w:lineRule="exact"/>
        <w:ind w:firstLineChars="200" w:firstLine="640"/>
        <w:rPr>
          <w:rFonts w:eastAsia="黑体" w:cs="黑体"/>
          <w:bCs/>
          <w:sz w:val="32"/>
          <w:szCs w:val="32"/>
        </w:rPr>
      </w:pPr>
      <w:r>
        <w:rPr>
          <w:rFonts w:eastAsia="黑体" w:cs="黑体" w:hint="eastAsia"/>
          <w:bCs/>
          <w:sz w:val="32"/>
          <w:szCs w:val="32"/>
        </w:rPr>
        <w:t>三、参赛要求</w:t>
      </w:r>
    </w:p>
    <w:p w:rsidR="0043743A" w:rsidRDefault="0043743A" w:rsidP="0043743A">
      <w:pPr>
        <w:adjustRightInd w:val="0"/>
        <w:snapToGrid w:val="0"/>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（一）内容要求</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1.围绕人民群众向往美好生活，</w:t>
      </w:r>
      <w:r>
        <w:rPr>
          <w:rFonts w:ascii="仿宋_GB2312" w:eastAsia="仿宋_GB2312" w:hAnsi="仿宋_GB2312" w:cs="仿宋_GB2312" w:hint="eastAsia"/>
          <w:sz w:val="32"/>
        </w:rPr>
        <w:t>坚决打赢脱贫攻坚战，全面建成小康社会</w:t>
      </w:r>
      <w:r>
        <w:rPr>
          <w:rFonts w:ascii="仿宋_GB2312" w:eastAsia="仿宋_GB2312" w:hAnsi="仿宋_GB2312" w:cs="仿宋_GB2312" w:hint="eastAsia"/>
          <w:sz w:val="32"/>
          <w:szCs w:val="32"/>
        </w:rPr>
        <w:t>的主题进行词条创作。</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rPr>
        <w:t>2.围绕反映疫情防控工作中的先进典型和感人事迹，展现人民群众坚定信念、同舟共济、无私奉献的精神风采及打</w:t>
      </w:r>
      <w:r>
        <w:rPr>
          <w:rFonts w:ascii="仿宋_GB2312" w:eastAsia="仿宋_GB2312" w:hAnsi="仿宋_GB2312" w:cs="仿宋_GB2312" w:hint="eastAsia"/>
          <w:sz w:val="32"/>
        </w:rPr>
        <w:lastRenderedPageBreak/>
        <w:t>赢疫情防控阻击战正能量的主题进行词条创作。</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3.反映中华优秀文化、爱国情怀以及积极向上时代精神的中国成语、警句或中华古今名人名言。</w:t>
      </w:r>
    </w:p>
    <w:p w:rsidR="0043743A" w:rsidRDefault="0043743A" w:rsidP="0043743A">
      <w:pPr>
        <w:adjustRightInd w:val="0"/>
        <w:snapToGrid w:val="0"/>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（二）形式要求</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1.参赛作品内容使用汉字，字体不限。</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2.参赛作品材质提倡使用除传统石材以外的各种新型材料，鼓励使用木头、陶瓷等绿色环保资源。</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3.每位参赛者报送1件或1组作品（1组印章数量4～6方）。须附印蜕及边款拓片（1组作品印蜕4～6枚，并附两个以上边款拓片，须自行粘贴在不大于4尺对开（138cm×34.5cm）的宣纸上成印屏，印屏一律竖式）。</w:t>
      </w:r>
    </w:p>
    <w:p w:rsidR="0043743A" w:rsidRDefault="0043743A" w:rsidP="0043743A">
      <w:pPr>
        <w:adjustRightInd w:val="0"/>
        <w:snapToGrid w:val="0"/>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（三）提交要求</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1.登录中华经典诵写讲大赛网站（www.jingdiansxj.cn），准确填写个人相关信息，选择正确组别。</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2.手工篆刻类作品要求在网站上传印章实物、印蜕及印屏照片，另附作品释文、设计理念说明，标注材质、规格及制作工艺。</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3.机器篆刻类作品要求在网站上传印蜕、边款效果图（电子稿或扫描件），另附作品释文及设计理念说明。如已完成印章制作，须附实物及印蜕照片。</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4.照片要求为JPEG格式，每张大小1M～5M，白色背景、无杂物，必须有印面，能体现作品整体、局部等效果。</w:t>
      </w:r>
    </w:p>
    <w:p w:rsidR="0043743A" w:rsidRDefault="0043743A" w:rsidP="0043743A">
      <w:pPr>
        <w:adjustRightInd w:val="0"/>
        <w:snapToGrid w:val="0"/>
        <w:spacing w:line="600" w:lineRule="exact"/>
        <w:ind w:firstLineChars="200" w:firstLine="640"/>
        <w:rPr>
          <w:rFonts w:eastAsia="黑体" w:cs="黑体"/>
          <w:bCs/>
          <w:sz w:val="32"/>
          <w:szCs w:val="32"/>
        </w:rPr>
      </w:pPr>
      <w:r>
        <w:rPr>
          <w:rFonts w:eastAsia="黑体" w:cs="黑体" w:hint="eastAsia"/>
          <w:bCs/>
          <w:sz w:val="32"/>
          <w:szCs w:val="32"/>
        </w:rPr>
        <w:lastRenderedPageBreak/>
        <w:t>四、赛程安排</w:t>
      </w:r>
    </w:p>
    <w:p w:rsidR="0043743A" w:rsidRDefault="0043743A" w:rsidP="0043743A">
      <w:pPr>
        <w:adjustRightInd w:val="0"/>
        <w:snapToGrid w:val="0"/>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（一）提交作品：2020年5月1日至7月31日</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参赛者登录中华经典诵写讲大赛网站（www.jingdiansxj.cn）报名，并上传作品图片，不超过5张。</w:t>
      </w:r>
    </w:p>
    <w:p w:rsidR="0043743A" w:rsidRDefault="0043743A" w:rsidP="0043743A">
      <w:pPr>
        <w:adjustRightInd w:val="0"/>
        <w:snapToGrid w:val="0"/>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（二）初赛评审：2020年8月1日至8月10日</w:t>
      </w:r>
    </w:p>
    <w:p w:rsidR="0043743A" w:rsidRDefault="0043743A" w:rsidP="0043743A">
      <w:pPr>
        <w:adjustRightInd w:val="0"/>
        <w:snapToGrid w:val="0"/>
        <w:spacing w:line="600" w:lineRule="exact"/>
        <w:ind w:firstLineChars="200" w:firstLine="640"/>
        <w:rPr>
          <w:rFonts w:eastAsia="仿宋_GB2312" w:cs="仿宋_GB2312"/>
          <w:sz w:val="32"/>
          <w:szCs w:val="32"/>
        </w:rPr>
      </w:pPr>
      <w:r>
        <w:rPr>
          <w:rFonts w:eastAsia="仿宋_GB2312" w:cs="仿宋_GB2312" w:hint="eastAsia"/>
          <w:sz w:val="32"/>
          <w:szCs w:val="32"/>
        </w:rPr>
        <w:t>专家线上评审，确定每组入围决赛的作品。</w:t>
      </w:r>
    </w:p>
    <w:p w:rsidR="0043743A" w:rsidRDefault="0043743A" w:rsidP="0043743A">
      <w:pPr>
        <w:adjustRightInd w:val="0"/>
        <w:snapToGrid w:val="0"/>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（三）决赛评审：2020年8月25日至8月31日</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决赛以实物评审方式进行，专家现场评审确定奖项等次。</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入围决赛的手工篆刻类参赛者根据承办单位通知，于8月20日前将印章、印蜕及印屏寄送至承办单位（另附说明，提供省份、学校、姓名、参赛组别、作品内容、联系方式等信息）。</w:t>
      </w:r>
    </w:p>
    <w:p w:rsidR="0043743A" w:rsidRDefault="0043743A" w:rsidP="0043743A">
      <w:pPr>
        <w:adjustRightInd w:val="0"/>
        <w:snapToGrid w:val="0"/>
        <w:spacing w:line="600" w:lineRule="exact"/>
        <w:ind w:firstLineChars="200" w:firstLine="640"/>
        <w:rPr>
          <w:rFonts w:eastAsia="仿宋_GB2312"/>
          <w:sz w:val="32"/>
          <w:szCs w:val="32"/>
        </w:rPr>
      </w:pPr>
      <w:r>
        <w:rPr>
          <w:rFonts w:ascii="仿宋_GB2312" w:eastAsia="仿宋_GB2312" w:hAnsi="仿宋_GB2312" w:cs="仿宋_GB2312" w:hint="eastAsia"/>
          <w:sz w:val="32"/>
          <w:szCs w:val="32"/>
        </w:rPr>
        <w:t>入围决赛的机器篆刻类作品可由参赛者自行制作完成后寄送至承办单位（另附说明，提供省份、学校、姓名、参赛组别、作品内容、联系方式等信息），也可联系承办方协助制作。</w:t>
      </w:r>
    </w:p>
    <w:p w:rsidR="0043743A" w:rsidRDefault="0043743A" w:rsidP="0043743A">
      <w:pPr>
        <w:numPr>
          <w:ilvl w:val="255"/>
          <w:numId w:val="0"/>
        </w:numPr>
        <w:adjustRightInd w:val="0"/>
        <w:snapToGrid w:val="0"/>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（四）展览：2020年9月下旬至10月初</w:t>
      </w:r>
    </w:p>
    <w:p w:rsidR="0043743A" w:rsidRDefault="0043743A" w:rsidP="0043743A">
      <w:pPr>
        <w:adjustRightInd w:val="0"/>
        <w:snapToGrid w:val="0"/>
        <w:spacing w:line="600" w:lineRule="exact"/>
        <w:ind w:firstLineChars="200" w:firstLine="640"/>
        <w:rPr>
          <w:rFonts w:eastAsia="仿宋_GB2312" w:cs="仿宋_GB2312"/>
          <w:sz w:val="32"/>
          <w:szCs w:val="32"/>
        </w:rPr>
      </w:pPr>
      <w:r>
        <w:rPr>
          <w:rFonts w:eastAsia="仿宋_GB2312" w:cs="仿宋_GB2312" w:hint="eastAsia"/>
          <w:sz w:val="32"/>
          <w:szCs w:val="32"/>
        </w:rPr>
        <w:t>邀请部分获奖作品及参赛者参与“印记中国”篆刻大赛学生获奖作品展览现场活动（具体时间另行通知）。</w:t>
      </w:r>
    </w:p>
    <w:p w:rsidR="0043743A" w:rsidRDefault="0043743A" w:rsidP="0043743A">
      <w:pPr>
        <w:numPr>
          <w:ilvl w:val="255"/>
          <w:numId w:val="0"/>
        </w:numPr>
        <w:adjustRightInd w:val="0"/>
        <w:snapToGrid w:val="0"/>
        <w:spacing w:line="600" w:lineRule="exact"/>
        <w:ind w:firstLineChars="200" w:firstLine="640"/>
        <w:rPr>
          <w:rFonts w:eastAsia="黑体" w:cs="黑体"/>
          <w:sz w:val="32"/>
          <w:szCs w:val="32"/>
        </w:rPr>
      </w:pPr>
      <w:r>
        <w:rPr>
          <w:rFonts w:eastAsia="黑体" w:cs="黑体" w:hint="eastAsia"/>
          <w:bCs/>
          <w:sz w:val="32"/>
          <w:szCs w:val="32"/>
        </w:rPr>
        <w:t>五、</w:t>
      </w:r>
      <w:r>
        <w:rPr>
          <w:rFonts w:eastAsia="黑体" w:cs="黑体" w:hint="eastAsia"/>
          <w:sz w:val="32"/>
          <w:szCs w:val="32"/>
        </w:rPr>
        <w:t>联系方式</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联系人：中华世纪坛艺术馆高翔、贾鸣</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电  话：010-84187929，010-84187761</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  箱：zhkdasai@163.com</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  址：北京市海淀区复兴路甲9号中华世纪坛（篆刻大赛）</w:t>
      </w:r>
    </w:p>
    <w:p w:rsidR="0043743A" w:rsidRDefault="0043743A" w:rsidP="0043743A">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  编：100038</w:t>
      </w:r>
    </w:p>
    <w:p w:rsidR="0043743A" w:rsidRDefault="0043743A" w:rsidP="0043743A">
      <w:pPr>
        <w:adjustRightInd w:val="0"/>
        <w:snapToGrid w:val="0"/>
        <w:spacing w:line="600" w:lineRule="exact"/>
        <w:rPr>
          <w:rFonts w:ascii="仿宋_GB2312" w:eastAsia="仿宋_GB2312" w:hAnsi="仿宋_GB2312" w:cs="仿宋_GB2312"/>
          <w:sz w:val="32"/>
          <w:szCs w:val="32"/>
        </w:rPr>
      </w:pPr>
    </w:p>
    <w:p w:rsidR="0043743A" w:rsidRDefault="0043743A" w:rsidP="0043743A">
      <w:pPr>
        <w:adjustRightInd w:val="0"/>
        <w:snapToGrid w:val="0"/>
        <w:spacing w:line="600" w:lineRule="exact"/>
        <w:rPr>
          <w:rFonts w:ascii="仿宋_GB2312" w:eastAsia="仿宋_GB2312" w:hAnsi="仿宋_GB2312" w:cs="仿宋_GB2312"/>
          <w:sz w:val="32"/>
          <w:szCs w:val="32"/>
        </w:rPr>
      </w:pPr>
    </w:p>
    <w:p w:rsidR="0043743A" w:rsidRDefault="0043743A" w:rsidP="0043743A">
      <w:pPr>
        <w:adjustRightInd w:val="0"/>
        <w:snapToGrid w:val="0"/>
        <w:spacing w:line="600" w:lineRule="exact"/>
        <w:rPr>
          <w:rFonts w:ascii="仿宋_GB2312" w:eastAsia="仿宋_GB2312" w:hAnsi="仿宋_GB2312" w:cs="仿宋_GB2312"/>
          <w:sz w:val="32"/>
          <w:szCs w:val="32"/>
        </w:rPr>
      </w:pPr>
    </w:p>
    <w:p w:rsidR="0043743A" w:rsidRDefault="0043743A" w:rsidP="0043743A">
      <w:pPr>
        <w:adjustRightInd w:val="0"/>
        <w:snapToGrid w:val="0"/>
        <w:spacing w:line="600" w:lineRule="exact"/>
        <w:rPr>
          <w:rFonts w:ascii="仿宋_GB2312" w:eastAsia="仿宋_GB2312" w:hAnsi="仿宋_GB2312" w:cs="仿宋_GB2312"/>
          <w:sz w:val="32"/>
          <w:szCs w:val="32"/>
        </w:rPr>
      </w:pPr>
    </w:p>
    <w:p w:rsidR="0043743A" w:rsidRDefault="0043743A" w:rsidP="0043743A">
      <w:pPr>
        <w:adjustRightInd w:val="0"/>
        <w:snapToGrid w:val="0"/>
        <w:spacing w:line="600" w:lineRule="exact"/>
        <w:rPr>
          <w:rFonts w:ascii="仿宋_GB2312" w:eastAsia="仿宋_GB2312" w:hAnsi="仿宋_GB2312" w:cs="仿宋_GB2312"/>
          <w:sz w:val="32"/>
          <w:szCs w:val="32"/>
        </w:rPr>
      </w:pPr>
    </w:p>
    <w:p w:rsidR="0043743A" w:rsidRDefault="0043743A" w:rsidP="0043743A">
      <w:pPr>
        <w:adjustRightInd w:val="0"/>
        <w:snapToGrid w:val="0"/>
        <w:spacing w:line="600" w:lineRule="exact"/>
        <w:rPr>
          <w:rFonts w:ascii="仿宋_GB2312" w:eastAsia="仿宋_GB2312" w:hAnsi="仿宋_GB2312" w:cs="仿宋_GB2312"/>
          <w:sz w:val="32"/>
          <w:szCs w:val="32"/>
        </w:rPr>
      </w:pPr>
    </w:p>
    <w:p w:rsidR="0043743A" w:rsidRDefault="0043743A" w:rsidP="0043743A">
      <w:pPr>
        <w:adjustRightInd w:val="0"/>
        <w:snapToGrid w:val="0"/>
        <w:spacing w:line="600" w:lineRule="exact"/>
        <w:rPr>
          <w:rFonts w:ascii="仿宋_GB2312" w:eastAsia="仿宋_GB2312" w:hAnsi="仿宋_GB2312" w:cs="仿宋_GB2312"/>
          <w:sz w:val="32"/>
          <w:szCs w:val="32"/>
        </w:rPr>
      </w:pPr>
    </w:p>
    <w:p w:rsidR="0043743A" w:rsidRDefault="0043743A" w:rsidP="0043743A">
      <w:pPr>
        <w:adjustRightInd w:val="0"/>
        <w:snapToGrid w:val="0"/>
        <w:spacing w:line="600" w:lineRule="exact"/>
        <w:rPr>
          <w:rFonts w:ascii="仿宋_GB2312" w:eastAsia="仿宋_GB2312" w:hAnsi="仿宋_GB2312" w:cs="仿宋_GB2312"/>
          <w:sz w:val="32"/>
          <w:szCs w:val="32"/>
        </w:rPr>
      </w:pPr>
    </w:p>
    <w:p w:rsidR="0043743A" w:rsidRDefault="0043743A" w:rsidP="0043743A">
      <w:pPr>
        <w:adjustRightInd w:val="0"/>
        <w:snapToGrid w:val="0"/>
        <w:spacing w:line="600" w:lineRule="exact"/>
        <w:rPr>
          <w:rFonts w:ascii="仿宋_GB2312" w:eastAsia="仿宋_GB2312" w:hAnsi="仿宋_GB2312" w:cs="仿宋_GB2312"/>
          <w:sz w:val="32"/>
          <w:szCs w:val="32"/>
        </w:rPr>
      </w:pPr>
    </w:p>
    <w:p w:rsidR="0043743A" w:rsidRDefault="0043743A" w:rsidP="0043743A">
      <w:pPr>
        <w:adjustRightInd w:val="0"/>
        <w:snapToGrid w:val="0"/>
        <w:spacing w:line="600" w:lineRule="exact"/>
        <w:rPr>
          <w:rFonts w:ascii="仿宋_GB2312" w:eastAsia="仿宋_GB2312" w:hAnsi="仿宋_GB2312" w:cs="仿宋_GB2312"/>
          <w:sz w:val="32"/>
          <w:szCs w:val="32"/>
        </w:rPr>
      </w:pPr>
    </w:p>
    <w:p w:rsidR="0043743A" w:rsidRDefault="0043743A" w:rsidP="0043743A">
      <w:pPr>
        <w:adjustRightInd w:val="0"/>
        <w:snapToGrid w:val="0"/>
        <w:spacing w:line="600" w:lineRule="exact"/>
        <w:rPr>
          <w:rFonts w:ascii="仿宋_GB2312" w:eastAsia="仿宋_GB2312" w:hAnsi="仿宋_GB2312" w:cs="仿宋_GB2312"/>
          <w:sz w:val="32"/>
          <w:szCs w:val="32"/>
        </w:rPr>
      </w:pPr>
    </w:p>
    <w:p w:rsidR="00947B35" w:rsidRDefault="00947B35"/>
    <w:sectPr w:rsidR="00947B35" w:rsidSect="00947B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_GBK">
    <w:altName w:val="微软雅黑"/>
    <w:charset w:val="86"/>
    <w:family w:val="script"/>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 w:name="华文中宋">
    <w:altName w:val="hakuyoxingshu7000"/>
    <w:charset w:val="86"/>
    <w:family w:val="auto"/>
    <w:pitch w:val="default"/>
    <w:sig w:usb0="00000000"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690" w:rsidRDefault="00B602E5">
    <w:pPr>
      <w:spacing w:line="1" w:lineRule="exact"/>
    </w:pPr>
    <w:r>
      <w:pict>
        <v:shapetype id="_x0000_t202" coordsize="21600,21600" o:spt="202" path="m,l,21600r21600,l21600,xe">
          <v:stroke joinstyle="miter"/>
          <v:path gradientshapeok="t" o:connecttype="rect"/>
        </v:shapetype>
        <v:shape id="Shape 5" o:spid="_x0000_s1025" type="#_x0000_t202" style="position:absolute;left:0;text-align:left;margin-left:123.15pt;margin-top:756.45pt;width:27pt;height:9.7pt;z-index:-251656192;mso-wrap-style:none;mso-position-horizontal-relative:page;mso-position-vertical-relative:page" o:gfxdata="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KtYEtPXAAAADQEAAA8AAAAAAAAAAQAgAAAAIgAAAGRycy9kb3du&#10;cmV2LnhtbFBLAQIUABQAAAAIAIdO4kBP5MnNjgEAACEDAAAOAAAAAAAAAAEAIAAAACYBAABkcnMv&#10;ZTJvRG9jLnhtbFBLBQYAAAAABgAGAFkBAAAmBQAAAAA=&#10;" filled="f" stroked="f">
          <v:textbox style="mso-fit-shape-to-text:t" inset="0,0,0,0">
            <w:txbxContent>
              <w:p w:rsidR="002E3690" w:rsidRDefault="00B602E5">
                <w:pPr>
                  <w:pStyle w:val="Headerorfooter2"/>
                  <w:jc w:val="left"/>
                  <w:rPr>
                    <w:sz w:val="28"/>
                    <w:szCs w:val="28"/>
                  </w:rPr>
                </w:pPr>
                <w:r w:rsidRPr="002E3690">
                  <w:fldChar w:fldCharType="begin"/>
                </w:r>
                <w:r>
                  <w:instrText xml:space="preserve"> PAGE \* MERGEFORMAT </w:instrText>
                </w:r>
                <w:r w:rsidRPr="002E3690">
                  <w:fldChar w:fldCharType="separate"/>
                </w:r>
                <w:r>
                  <w:rPr>
                    <w:rFonts w:ascii="宋体" w:eastAsia="宋体" w:hAnsi="宋体" w:cs="宋体"/>
                    <w:b/>
                    <w:bCs/>
                    <w:color w:val="000000"/>
                    <w:sz w:val="28"/>
                    <w:szCs w:val="28"/>
                  </w:rPr>
                  <w:t>#</w:t>
                </w:r>
                <w:r>
                  <w:rPr>
                    <w:rFonts w:ascii="宋体" w:eastAsia="宋体" w:hAnsi="宋体" w:cs="宋体"/>
                    <w:b/>
                    <w:bCs/>
                    <w:color w:val="000000"/>
                    <w:sz w:val="28"/>
                    <w:szCs w:val="28"/>
                  </w:rPr>
                  <w:fldChar w:fldCharType="end"/>
                </w:r>
                <w:r>
                  <w:rPr>
                    <w:rFonts w:ascii="宋体" w:eastAsia="宋体" w:hAnsi="宋体" w:cs="宋体"/>
                    <w:b/>
                    <w:bCs/>
                    <w:color w:val="000000"/>
                    <w:sz w:val="28"/>
                    <w:szCs w:val="28"/>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193427"/>
    </w:sdtPr>
    <w:sdtEndPr>
      <w:rPr>
        <w:rFonts w:asciiTheme="minorEastAsia" w:hAnsiTheme="minorEastAsia"/>
        <w:sz w:val="28"/>
        <w:szCs w:val="28"/>
      </w:rPr>
    </w:sdtEndPr>
    <w:sdtContent>
      <w:p w:rsidR="002E3690" w:rsidRDefault="00B602E5">
        <w:pPr>
          <w:pStyle w:val="a3"/>
          <w:jc w:val="righ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43743A" w:rsidRPr="0043743A">
          <w:rPr>
            <w:rFonts w:asciiTheme="minorEastAsia" w:hAnsiTheme="minorEastAsia"/>
            <w:noProof/>
            <w:sz w:val="28"/>
            <w:szCs w:val="28"/>
            <w:lang w:val="zh-CN"/>
          </w:rPr>
          <w:t>1</w:t>
        </w:r>
        <w:r>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sz w:val="28"/>
            <w:szCs w:val="28"/>
          </w:rPr>
          <w:t>—</w:t>
        </w:r>
      </w:p>
    </w:sdtContent>
  </w:sdt>
  <w:p w:rsidR="002E3690" w:rsidRDefault="00B602E5">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477538"/>
    </w:sdtPr>
    <w:sdtEndPr>
      <w:rPr>
        <w:rFonts w:asciiTheme="minorEastAsia" w:hAnsiTheme="minorEastAsia"/>
        <w:sz w:val="28"/>
        <w:szCs w:val="28"/>
      </w:rPr>
    </w:sdtEndPr>
    <w:sdtContent>
      <w:p w:rsidR="002E3690" w:rsidRDefault="00B602E5">
        <w:pPr>
          <w:pStyle w:val="a3"/>
          <w:jc w:val="righ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43743A" w:rsidRPr="0043743A">
          <w:rPr>
            <w:rFonts w:asciiTheme="minorEastAsia" w:hAnsiTheme="minorEastAsia"/>
            <w:noProof/>
            <w:sz w:val="28"/>
            <w:szCs w:val="28"/>
            <w:lang w:val="zh-CN"/>
          </w:rPr>
          <w:t>7</w:t>
        </w:r>
        <w:r>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sz w:val="28"/>
            <w:szCs w:val="28"/>
          </w:rPr>
          <w:t>—</w:t>
        </w:r>
      </w:p>
    </w:sdtContent>
  </w:sdt>
  <w:p w:rsidR="002E3690" w:rsidRDefault="00B602E5">
    <w:pP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690" w:rsidRDefault="00B602E5">
    <w:pPr>
      <w:pStyle w:val="a3"/>
    </w:pPr>
    <w:r>
      <w:pict>
        <v:shapetype id="_x0000_t202" coordsize="21600,21600" o:spt="202" path="m,l,21600r21600,l21600,xe">
          <v:stroke joinstyle="miter"/>
          <v:path gradientshapeok="t" o:connecttype="rect"/>
        </v:shapetype>
        <v:shape id="文本框 3" o:spid="_x0000_s1026" type="#_x0000_t202" style="position:absolute;margin-left:-35.45pt;margin-top:0;width:4.55pt;height:10.35pt;z-index:251661312;mso-wrap-style:none;mso-position-horizontal:right;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4vdRNAAAAACAQAADwAAAAAAAAABACAAAAAiAAAAZHJzL2Rv&#10;d25yZXYueG1sUEsBAhQAFAAAAAgAh07iQL56B8DQAQAAeQMAAA4AAAAAAAAAAQAgAAAAHwEAAGRy&#10;cy9lMm9Eb2MueG1sUEsFBgAAAAAGAAYAWQEAAGEFAAAAAA==&#10;" filled="f" stroked="f">
          <v:textbox style="mso-fit-shape-to-text:t" inset="0,0,0,0">
            <w:txbxContent>
              <w:p w:rsidR="002E3690" w:rsidRDefault="00B602E5">
                <w:pPr>
                  <w:pStyle w:val="a3"/>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11</w:t>
                </w:r>
                <w:r>
                  <w:rPr>
                    <w:rFonts w:hint="eastAsia"/>
                  </w:rPr>
                  <w:fldChar w:fldCharType="end"/>
                </w:r>
                <w:r>
                  <w:rPr>
                    <w:rFonts w:hint="eastAsia"/>
                  </w:rPr>
                  <w:t xml:space="preserve"> </w:t>
                </w:r>
                <w:r>
                  <w:rPr>
                    <w:rFonts w:hint="eastAsia"/>
                  </w:rPr>
                  <w:t>—</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43743A"/>
    <w:rsid w:val="0043743A"/>
    <w:rsid w:val="00947B35"/>
    <w:rsid w:val="00B602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43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3743A"/>
    <w:pPr>
      <w:tabs>
        <w:tab w:val="center" w:pos="4153"/>
        <w:tab w:val="right" w:pos="8306"/>
      </w:tabs>
      <w:snapToGrid w:val="0"/>
      <w:jc w:val="left"/>
    </w:pPr>
    <w:rPr>
      <w:sz w:val="18"/>
      <w:szCs w:val="20"/>
    </w:rPr>
  </w:style>
  <w:style w:type="character" w:customStyle="1" w:styleId="Char">
    <w:name w:val="页脚 Char"/>
    <w:basedOn w:val="a0"/>
    <w:link w:val="a3"/>
    <w:uiPriority w:val="99"/>
    <w:qFormat/>
    <w:rsid w:val="0043743A"/>
    <w:rPr>
      <w:sz w:val="18"/>
      <w:szCs w:val="20"/>
    </w:rPr>
  </w:style>
  <w:style w:type="paragraph" w:styleId="a4">
    <w:name w:val="Normal (Web)"/>
    <w:basedOn w:val="a"/>
    <w:uiPriority w:val="99"/>
    <w:qFormat/>
    <w:rsid w:val="0043743A"/>
    <w:pPr>
      <w:spacing w:beforeAutospacing="1" w:afterAutospacing="1"/>
      <w:jc w:val="left"/>
    </w:pPr>
    <w:rPr>
      <w:kern w:val="0"/>
      <w:sz w:val="24"/>
    </w:rPr>
  </w:style>
  <w:style w:type="character" w:styleId="a5">
    <w:name w:val="Strong"/>
    <w:basedOn w:val="a0"/>
    <w:uiPriority w:val="22"/>
    <w:qFormat/>
    <w:rsid w:val="0043743A"/>
    <w:rPr>
      <w:b/>
      <w:bCs/>
    </w:rPr>
  </w:style>
  <w:style w:type="paragraph" w:customStyle="1" w:styleId="Heading11">
    <w:name w:val="Heading #1|1"/>
    <w:basedOn w:val="a"/>
    <w:qFormat/>
    <w:rsid w:val="0043743A"/>
    <w:pPr>
      <w:spacing w:before="100" w:after="760"/>
      <w:ind w:firstLine="620"/>
      <w:outlineLvl w:val="0"/>
    </w:pPr>
    <w:rPr>
      <w:rFonts w:ascii="宋体" w:eastAsia="宋体" w:hAnsi="宋体" w:cs="宋体"/>
      <w:color w:val="E60407"/>
      <w:sz w:val="74"/>
      <w:szCs w:val="74"/>
      <w:lang w:val="zh-TW" w:eastAsia="zh-TW" w:bidi="zh-TW"/>
    </w:rPr>
  </w:style>
  <w:style w:type="paragraph" w:customStyle="1" w:styleId="Bodytext1">
    <w:name w:val="Body text|1"/>
    <w:basedOn w:val="a"/>
    <w:qFormat/>
    <w:rsid w:val="0043743A"/>
    <w:pPr>
      <w:spacing w:line="442" w:lineRule="auto"/>
      <w:ind w:firstLine="400"/>
    </w:pPr>
    <w:rPr>
      <w:rFonts w:ascii="宋体" w:eastAsia="宋体" w:hAnsi="宋体" w:cs="宋体"/>
      <w:sz w:val="28"/>
      <w:szCs w:val="28"/>
      <w:lang w:val="zh-TW" w:eastAsia="zh-TW" w:bidi="zh-TW"/>
    </w:rPr>
  </w:style>
  <w:style w:type="paragraph" w:customStyle="1" w:styleId="Heading21">
    <w:name w:val="Heading #2|1"/>
    <w:basedOn w:val="a"/>
    <w:qFormat/>
    <w:rsid w:val="0043743A"/>
    <w:pPr>
      <w:spacing w:after="520" w:line="290" w:lineRule="auto"/>
      <w:jc w:val="center"/>
      <w:outlineLvl w:val="1"/>
    </w:pPr>
    <w:rPr>
      <w:rFonts w:ascii="宋体" w:eastAsia="宋体" w:hAnsi="宋体" w:cs="宋体"/>
      <w:sz w:val="40"/>
      <w:szCs w:val="40"/>
      <w:lang w:val="zh-TW" w:eastAsia="zh-TW" w:bidi="zh-TW"/>
    </w:rPr>
  </w:style>
  <w:style w:type="paragraph" w:customStyle="1" w:styleId="Headerorfooter2">
    <w:name w:val="Header or footer|2"/>
    <w:basedOn w:val="a"/>
    <w:qFormat/>
    <w:rsid w:val="0043743A"/>
    <w:rPr>
      <w:sz w:val="20"/>
      <w:szCs w:val="20"/>
      <w:lang w:val="zh-TW" w:eastAsia="zh-TW" w:bidi="zh-TW"/>
    </w:rPr>
  </w:style>
  <w:style w:type="paragraph" w:styleId="a6">
    <w:name w:val="Balloon Text"/>
    <w:basedOn w:val="a"/>
    <w:link w:val="Char0"/>
    <w:uiPriority w:val="99"/>
    <w:semiHidden/>
    <w:unhideWhenUsed/>
    <w:rsid w:val="0043743A"/>
    <w:rPr>
      <w:sz w:val="18"/>
      <w:szCs w:val="18"/>
    </w:rPr>
  </w:style>
  <w:style w:type="character" w:customStyle="1" w:styleId="Char0">
    <w:name w:val="批注框文本 Char"/>
    <w:basedOn w:val="a0"/>
    <w:link w:val="a6"/>
    <w:uiPriority w:val="99"/>
    <w:semiHidden/>
    <w:rsid w:val="0043743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footer" Target="footer2.xml"/><Relationship Id="rId10"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hyperlink" Target="mailto:tuipuzhou@cet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1235</Words>
  <Characters>7043</Characters>
  <Application>Microsoft Office Word</Application>
  <DocSecurity>0</DocSecurity>
  <Lines>58</Lines>
  <Paragraphs>16</Paragraphs>
  <ScaleCrop>false</ScaleCrop>
  <Company/>
  <LinksUpToDate>false</LinksUpToDate>
  <CharactersWithSpaces>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2020-06-16T07:05:00Z</dcterms:created>
  <dcterms:modified xsi:type="dcterms:W3CDTF">2020-06-16T07:05:00Z</dcterms:modified>
</cp:coreProperties>
</file>